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77" w:rsidRDefault="00D7459C" w:rsidP="00D7459C">
      <w:pPr>
        <w:pStyle w:val="Normal1"/>
        <w:spacing w:line="240" w:lineRule="auto"/>
        <w:jc w:val="right"/>
        <w:rPr>
          <w:rFonts w:ascii="Arial" w:hAnsi="Arial" w:cs="Arial"/>
          <w:b/>
          <w:szCs w:val="24"/>
        </w:rPr>
        <w:sectPr w:rsidR="00643D77" w:rsidSect="00D7459C">
          <w:pgSz w:w="11906" w:h="16838"/>
          <w:pgMar w:top="567" w:right="720" w:bottom="720" w:left="720" w:header="708" w:footer="708" w:gutter="0"/>
          <w:cols w:space="708"/>
          <w:docGrid w:linePitch="360"/>
        </w:sectPr>
      </w:pPr>
      <w:r>
        <w:rPr>
          <w:noProof/>
        </w:rPr>
        <w:drawing>
          <wp:inline distT="0" distB="0" distL="0" distR="0">
            <wp:extent cx="1662430" cy="4273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430" cy="427355"/>
                    </a:xfrm>
                    <a:prstGeom prst="rect">
                      <a:avLst/>
                    </a:prstGeom>
                    <a:noFill/>
                    <a:ln>
                      <a:noFill/>
                    </a:ln>
                  </pic:spPr>
                </pic:pic>
              </a:graphicData>
            </a:graphic>
          </wp:inline>
        </w:drawing>
      </w:r>
    </w:p>
    <w:p w:rsidR="0049049C" w:rsidRPr="00567B3A" w:rsidRDefault="0049049C" w:rsidP="00567B3A">
      <w:pPr>
        <w:pStyle w:val="Normal1"/>
        <w:spacing w:line="240" w:lineRule="auto"/>
        <w:rPr>
          <w:rFonts w:ascii="Arial" w:hAnsi="Arial" w:cs="Arial"/>
          <w:b/>
          <w:szCs w:val="24"/>
        </w:rPr>
      </w:pPr>
    </w:p>
    <w:p w:rsidR="00A232C8" w:rsidRPr="00567B3A" w:rsidRDefault="00A232C8" w:rsidP="00567B3A">
      <w:pPr>
        <w:pStyle w:val="Normal1"/>
        <w:spacing w:line="240" w:lineRule="auto"/>
        <w:jc w:val="center"/>
        <w:rPr>
          <w:rFonts w:ascii="Arial" w:hAnsi="Arial" w:cs="Arial"/>
          <w:b/>
          <w:sz w:val="28"/>
          <w:szCs w:val="28"/>
        </w:rPr>
      </w:pPr>
    </w:p>
    <w:p w:rsidR="0077705B" w:rsidRDefault="0077705B" w:rsidP="0077705B">
      <w:pPr>
        <w:pStyle w:val="Normal1"/>
        <w:jc w:val="center"/>
        <w:rPr>
          <w:rFonts w:ascii="Arial" w:hAnsi="Arial" w:cs="Arial"/>
          <w:sz w:val="28"/>
          <w:szCs w:val="28"/>
        </w:rPr>
      </w:pPr>
      <w:r w:rsidRPr="002968AC">
        <w:rPr>
          <w:rFonts w:ascii="Arial" w:hAnsi="Arial" w:cs="Arial"/>
          <w:sz w:val="28"/>
          <w:szCs w:val="28"/>
        </w:rPr>
        <w:t>Un</w:t>
      </w:r>
      <w:r>
        <w:rPr>
          <w:rFonts w:ascii="Arial" w:hAnsi="Arial" w:cs="Arial"/>
          <w:sz w:val="28"/>
          <w:szCs w:val="28"/>
        </w:rPr>
        <w:t xml:space="preserve">/une </w:t>
      </w:r>
      <w:r w:rsidRPr="002968AC">
        <w:rPr>
          <w:rFonts w:ascii="Arial" w:hAnsi="Arial" w:cs="Arial"/>
          <w:sz w:val="28"/>
          <w:szCs w:val="28"/>
        </w:rPr>
        <w:t xml:space="preserve">gestionnaire de carrière </w:t>
      </w:r>
      <w:r>
        <w:rPr>
          <w:rFonts w:ascii="Arial" w:hAnsi="Arial" w:cs="Arial"/>
          <w:sz w:val="28"/>
          <w:szCs w:val="28"/>
        </w:rPr>
        <w:t xml:space="preserve">- ressources humaines </w:t>
      </w:r>
      <w:r w:rsidRPr="002968AC">
        <w:rPr>
          <w:rFonts w:ascii="Arial" w:hAnsi="Arial" w:cs="Arial"/>
          <w:sz w:val="28"/>
          <w:szCs w:val="28"/>
        </w:rPr>
        <w:t xml:space="preserve">F/H </w:t>
      </w:r>
    </w:p>
    <w:p w:rsidR="0077705B" w:rsidRPr="002968AC" w:rsidRDefault="0077705B" w:rsidP="0077705B">
      <w:pPr>
        <w:pStyle w:val="Normal1"/>
        <w:jc w:val="center"/>
        <w:rPr>
          <w:rFonts w:ascii="Arial" w:hAnsi="Arial" w:cs="Arial"/>
          <w:sz w:val="28"/>
          <w:szCs w:val="28"/>
        </w:rPr>
      </w:pPr>
      <w:r>
        <w:rPr>
          <w:rFonts w:ascii="Arial" w:hAnsi="Arial" w:cs="Arial"/>
          <w:sz w:val="28"/>
          <w:szCs w:val="28"/>
        </w:rPr>
        <w:t xml:space="preserve">CDD de 3 ans ou fonctionnaire </w:t>
      </w:r>
      <w:r w:rsidR="00E35A83">
        <w:rPr>
          <w:rFonts w:ascii="Arial" w:hAnsi="Arial" w:cs="Arial"/>
          <w:sz w:val="28"/>
          <w:szCs w:val="28"/>
        </w:rPr>
        <w:t>de catégorie B</w:t>
      </w:r>
    </w:p>
    <w:p w:rsidR="0077705B" w:rsidRDefault="0077705B" w:rsidP="0077705B">
      <w:pPr>
        <w:pStyle w:val="Normal1"/>
        <w:ind w:right="142"/>
        <w:jc w:val="center"/>
        <w:rPr>
          <w:rFonts w:ascii="Arial" w:hAnsi="Arial" w:cs="Arial"/>
          <w:i/>
          <w:szCs w:val="24"/>
        </w:rPr>
      </w:pPr>
      <w:r w:rsidRPr="002C3227">
        <w:rPr>
          <w:rFonts w:ascii="Arial" w:hAnsi="Arial" w:cs="Arial"/>
          <w:i/>
          <w:szCs w:val="24"/>
        </w:rPr>
        <w:t>(Poste basé à Paris</w:t>
      </w:r>
      <w:r>
        <w:rPr>
          <w:rFonts w:ascii="Arial" w:hAnsi="Arial" w:cs="Arial"/>
          <w:i/>
          <w:szCs w:val="24"/>
        </w:rPr>
        <w:t xml:space="preserve"> – Balard - 15</w:t>
      </w:r>
      <w:r w:rsidRPr="007C1411">
        <w:rPr>
          <w:rFonts w:ascii="Arial" w:hAnsi="Arial" w:cs="Arial"/>
          <w:i/>
          <w:szCs w:val="24"/>
          <w:vertAlign w:val="superscript"/>
        </w:rPr>
        <w:t>ème</w:t>
      </w:r>
      <w:r w:rsidRPr="002C3227">
        <w:rPr>
          <w:rFonts w:ascii="Arial" w:hAnsi="Arial" w:cs="Arial"/>
          <w:i/>
          <w:szCs w:val="24"/>
        </w:rPr>
        <w:t>)</w:t>
      </w:r>
    </w:p>
    <w:p w:rsidR="0077705B" w:rsidRDefault="0077705B" w:rsidP="0077705B">
      <w:pPr>
        <w:pStyle w:val="Normal1"/>
        <w:jc w:val="center"/>
        <w:rPr>
          <w:rFonts w:ascii="Arial" w:hAnsi="Arial" w:cs="Arial"/>
          <w:b/>
          <w:szCs w:val="24"/>
        </w:rPr>
      </w:pPr>
    </w:p>
    <w:p w:rsidR="0033647E" w:rsidRDefault="0077705B" w:rsidP="0077705B">
      <w:pPr>
        <w:overflowPunct/>
        <w:autoSpaceDE/>
        <w:autoSpaceDN/>
        <w:adjustRightInd/>
        <w:spacing w:after="0" w:line="240" w:lineRule="auto"/>
        <w:jc w:val="center"/>
        <w:textAlignment w:val="auto"/>
        <w:rPr>
          <w:rFonts w:cs="Arial"/>
          <w:b/>
          <w:szCs w:val="24"/>
        </w:rPr>
      </w:pPr>
      <w:r>
        <w:rPr>
          <w:rFonts w:cs="Arial"/>
          <w:b/>
          <w:szCs w:val="24"/>
        </w:rPr>
        <w:t>Gestion des directeurs d’hôpita</w:t>
      </w:r>
      <w:r w:rsidR="0086397C">
        <w:rPr>
          <w:rFonts w:cs="Arial"/>
          <w:b/>
          <w:szCs w:val="24"/>
        </w:rPr>
        <w:t>l</w:t>
      </w:r>
      <w:r>
        <w:rPr>
          <w:rFonts w:cs="Arial"/>
          <w:b/>
          <w:szCs w:val="24"/>
        </w:rPr>
        <w:t xml:space="preserve"> </w:t>
      </w:r>
      <w:r w:rsidR="0053379D">
        <w:rPr>
          <w:rFonts w:cs="Arial"/>
          <w:b/>
          <w:szCs w:val="24"/>
        </w:rPr>
        <w:t xml:space="preserve">(hors emplois supérieurs) </w:t>
      </w:r>
      <w:r>
        <w:rPr>
          <w:rFonts w:cs="Arial"/>
          <w:b/>
          <w:szCs w:val="24"/>
        </w:rPr>
        <w:t>et directeurs de</w:t>
      </w:r>
      <w:r w:rsidR="009C7192">
        <w:rPr>
          <w:rFonts w:cs="Arial"/>
          <w:b/>
          <w:szCs w:val="24"/>
        </w:rPr>
        <w:t>s</w:t>
      </w:r>
      <w:r>
        <w:rPr>
          <w:rFonts w:cs="Arial"/>
          <w:b/>
          <w:szCs w:val="24"/>
        </w:rPr>
        <w:t xml:space="preserve"> soins</w:t>
      </w:r>
    </w:p>
    <w:p w:rsidR="0077705B" w:rsidRDefault="0077705B" w:rsidP="0077705B">
      <w:pPr>
        <w:overflowPunct/>
        <w:autoSpaceDE/>
        <w:autoSpaceDN/>
        <w:adjustRightInd/>
        <w:spacing w:after="0" w:line="240" w:lineRule="auto"/>
        <w:textAlignment w:val="auto"/>
        <w:rPr>
          <w:rFonts w:cs="Arial"/>
          <w:b/>
          <w:szCs w:val="24"/>
        </w:rPr>
      </w:pPr>
    </w:p>
    <w:p w:rsidR="0077705B" w:rsidRPr="00456309" w:rsidRDefault="0077705B" w:rsidP="0077705B">
      <w:pPr>
        <w:overflowPunct/>
        <w:autoSpaceDE/>
        <w:autoSpaceDN/>
        <w:adjustRightInd/>
        <w:spacing w:after="0" w:line="240" w:lineRule="auto"/>
        <w:textAlignment w:val="auto"/>
        <w:rPr>
          <w:rFonts w:eastAsia="Calibri" w:cs="Arial"/>
          <w:szCs w:val="24"/>
          <w:lang w:eastAsia="en-US"/>
        </w:rPr>
      </w:pPr>
    </w:p>
    <w:p w:rsidR="00456309" w:rsidRPr="00456309" w:rsidRDefault="00456309" w:rsidP="00456309">
      <w:pPr>
        <w:overflowPunct/>
        <w:spacing w:after="0" w:line="240" w:lineRule="auto"/>
        <w:textAlignment w:val="auto"/>
        <w:rPr>
          <w:rFonts w:eastAsiaTheme="minorHAnsi" w:cs="Arial"/>
          <w:sz w:val="20"/>
          <w:lang w:eastAsia="en-US"/>
        </w:rPr>
      </w:pPr>
      <w:r w:rsidRPr="00456309">
        <w:rPr>
          <w:rFonts w:eastAsiaTheme="minorHAnsi" w:cs="Arial"/>
          <w:sz w:val="20"/>
          <w:lang w:eastAsia="en-US"/>
        </w:rPr>
        <w:t>Le Centre national de gestion gère la carrière de plus de 62 000 praticiens hospitaliers, praticiens hospitalo-universitaires et directeurs de la fonction publique hospitalière.</w:t>
      </w:r>
    </w:p>
    <w:p w:rsidR="00456309" w:rsidRPr="00456309" w:rsidRDefault="00456309" w:rsidP="00456309">
      <w:pPr>
        <w:overflowPunct/>
        <w:spacing w:after="0" w:line="240" w:lineRule="auto"/>
        <w:textAlignment w:val="auto"/>
        <w:rPr>
          <w:rFonts w:eastAsiaTheme="minorHAnsi" w:cs="Arial"/>
          <w:sz w:val="20"/>
          <w:lang w:eastAsia="en-US"/>
        </w:rPr>
      </w:pPr>
    </w:p>
    <w:p w:rsidR="00456309" w:rsidRPr="00456309" w:rsidRDefault="00456309" w:rsidP="00456309">
      <w:pPr>
        <w:overflowPunct/>
        <w:spacing w:after="0" w:line="240" w:lineRule="auto"/>
        <w:textAlignment w:val="auto"/>
        <w:rPr>
          <w:rFonts w:eastAsiaTheme="minorHAnsi" w:cs="Arial"/>
          <w:sz w:val="20"/>
          <w:lang w:eastAsia="en-US"/>
        </w:rPr>
      </w:pPr>
      <w:r w:rsidRPr="00456309">
        <w:rPr>
          <w:rFonts w:eastAsiaTheme="minorHAnsi" w:cs="Arial"/>
          <w:sz w:val="20"/>
          <w:lang w:eastAsia="en-US"/>
        </w:rPr>
        <w:t xml:space="preserve">Le CNG est au service de chaque professionnel qu’il recrute et accompagne. Il œuvre également en faveur des établissements sanitaires, sociaux et médico-sociaux. </w:t>
      </w:r>
    </w:p>
    <w:p w:rsidR="00456309" w:rsidRPr="00456309" w:rsidRDefault="00456309" w:rsidP="00456309">
      <w:pPr>
        <w:overflowPunct/>
        <w:spacing w:after="0" w:line="240" w:lineRule="auto"/>
        <w:textAlignment w:val="auto"/>
        <w:rPr>
          <w:rFonts w:eastAsiaTheme="minorHAnsi" w:cs="Arial"/>
          <w:sz w:val="20"/>
          <w:lang w:eastAsia="en-US"/>
        </w:rPr>
      </w:pPr>
    </w:p>
    <w:p w:rsidR="00456309" w:rsidRPr="00456309" w:rsidRDefault="00456309" w:rsidP="00456309">
      <w:pPr>
        <w:overflowPunct/>
        <w:spacing w:after="0" w:line="240" w:lineRule="auto"/>
        <w:textAlignment w:val="auto"/>
        <w:rPr>
          <w:rFonts w:eastAsiaTheme="minorHAnsi" w:cs="Arial"/>
          <w:sz w:val="20"/>
          <w:lang w:eastAsia="en-US"/>
        </w:rPr>
      </w:pPr>
      <w:r w:rsidRPr="00456309">
        <w:rPr>
          <w:rFonts w:eastAsiaTheme="minorHAnsi" w:cs="Arial"/>
          <w:sz w:val="20"/>
          <w:lang w:eastAsia="en-US"/>
        </w:rPr>
        <w:t xml:space="preserve">Nous assumons 3 missions phares : </w:t>
      </w:r>
    </w:p>
    <w:p w:rsidR="00456309" w:rsidRPr="00456309" w:rsidRDefault="00456309" w:rsidP="00456309">
      <w:pPr>
        <w:overflowPunct/>
        <w:spacing w:after="0" w:line="240" w:lineRule="auto"/>
        <w:textAlignment w:val="auto"/>
        <w:rPr>
          <w:rFonts w:eastAsiaTheme="minorHAnsi" w:cs="Arial"/>
          <w:sz w:val="20"/>
          <w:lang w:eastAsia="en-US"/>
        </w:rPr>
      </w:pPr>
    </w:p>
    <w:p w:rsidR="00456309" w:rsidRPr="00456309" w:rsidRDefault="00456309" w:rsidP="00456309">
      <w:pPr>
        <w:numPr>
          <w:ilvl w:val="0"/>
          <w:numId w:val="9"/>
        </w:numPr>
        <w:overflowPunct/>
        <w:autoSpaceDE/>
        <w:autoSpaceDN/>
        <w:adjustRightInd/>
        <w:spacing w:after="0" w:line="240" w:lineRule="auto"/>
        <w:contextualSpacing/>
        <w:textAlignment w:val="auto"/>
        <w:rPr>
          <w:rFonts w:eastAsiaTheme="minorHAnsi" w:cs="Arial"/>
          <w:sz w:val="20"/>
          <w:lang w:eastAsia="en-US"/>
        </w:rPr>
      </w:pPr>
      <w:r w:rsidRPr="00456309">
        <w:rPr>
          <w:rFonts w:eastAsiaTheme="minorHAnsi" w:cs="Arial"/>
          <w:b/>
          <w:sz w:val="20"/>
          <w:lang w:eastAsia="en-US"/>
        </w:rPr>
        <w:t>Recruter</w:t>
      </w:r>
      <w:r w:rsidRPr="00456309">
        <w:rPr>
          <w:rFonts w:eastAsiaTheme="minorHAnsi" w:cs="Arial"/>
          <w:sz w:val="20"/>
          <w:lang w:eastAsia="en-US"/>
        </w:rPr>
        <w:t xml:space="preserve"> : organisation des concours médicaux et administratifs nationaux ; gestion des autorisations nationales d’exercice des praticiens à diplômes étrangers</w:t>
      </w:r>
    </w:p>
    <w:p w:rsidR="00456309" w:rsidRPr="00456309" w:rsidRDefault="00456309" w:rsidP="00456309">
      <w:pPr>
        <w:overflowPunct/>
        <w:spacing w:after="0" w:line="240" w:lineRule="auto"/>
        <w:textAlignment w:val="auto"/>
        <w:rPr>
          <w:rFonts w:eastAsiaTheme="minorHAnsi" w:cs="Arial"/>
          <w:sz w:val="20"/>
          <w:lang w:eastAsia="en-US"/>
        </w:rPr>
      </w:pPr>
    </w:p>
    <w:p w:rsidR="00456309" w:rsidRPr="00456309" w:rsidRDefault="00456309" w:rsidP="00456309">
      <w:pPr>
        <w:numPr>
          <w:ilvl w:val="0"/>
          <w:numId w:val="9"/>
        </w:numPr>
        <w:overflowPunct/>
        <w:autoSpaceDE/>
        <w:autoSpaceDN/>
        <w:adjustRightInd/>
        <w:spacing w:after="0" w:line="240" w:lineRule="auto"/>
        <w:contextualSpacing/>
        <w:textAlignment w:val="auto"/>
        <w:rPr>
          <w:rFonts w:eastAsiaTheme="minorHAnsi" w:cs="Arial"/>
          <w:sz w:val="20"/>
          <w:lang w:eastAsia="en-US"/>
        </w:rPr>
      </w:pPr>
      <w:r w:rsidRPr="00456309">
        <w:rPr>
          <w:rFonts w:eastAsiaTheme="minorHAnsi" w:cs="Arial"/>
          <w:b/>
          <w:sz w:val="20"/>
          <w:lang w:eastAsia="en-US"/>
        </w:rPr>
        <w:t>Orienter</w:t>
      </w:r>
      <w:r w:rsidRPr="00456309">
        <w:rPr>
          <w:rFonts w:eastAsiaTheme="minorHAnsi" w:cs="Arial"/>
          <w:sz w:val="20"/>
          <w:lang w:eastAsia="en-US"/>
        </w:rPr>
        <w:t xml:space="preserve"> : de la nomination au départ en retraite ; conseil durant toute la carrière</w:t>
      </w:r>
    </w:p>
    <w:p w:rsidR="00456309" w:rsidRPr="00456309" w:rsidRDefault="00456309" w:rsidP="00456309">
      <w:pPr>
        <w:overflowPunct/>
        <w:spacing w:after="0" w:line="240" w:lineRule="auto"/>
        <w:textAlignment w:val="auto"/>
        <w:rPr>
          <w:rFonts w:eastAsiaTheme="minorHAnsi" w:cs="Arial"/>
          <w:sz w:val="20"/>
          <w:lang w:eastAsia="en-US"/>
        </w:rPr>
      </w:pPr>
    </w:p>
    <w:p w:rsidR="00456309" w:rsidRPr="00456309" w:rsidRDefault="00456309" w:rsidP="00456309">
      <w:pPr>
        <w:numPr>
          <w:ilvl w:val="0"/>
          <w:numId w:val="9"/>
        </w:numPr>
        <w:overflowPunct/>
        <w:autoSpaceDE/>
        <w:autoSpaceDN/>
        <w:adjustRightInd/>
        <w:spacing w:after="0" w:line="240" w:lineRule="auto"/>
        <w:contextualSpacing/>
        <w:textAlignment w:val="auto"/>
        <w:rPr>
          <w:rFonts w:eastAsiaTheme="minorHAnsi" w:cs="Arial"/>
          <w:sz w:val="20"/>
          <w:lang w:eastAsia="en-US"/>
        </w:rPr>
      </w:pPr>
      <w:r w:rsidRPr="00456309">
        <w:rPr>
          <w:rFonts w:eastAsiaTheme="minorHAnsi" w:cs="Arial"/>
          <w:b/>
          <w:sz w:val="20"/>
          <w:lang w:eastAsia="en-US"/>
        </w:rPr>
        <w:t>Soutenir</w:t>
      </w:r>
      <w:r w:rsidRPr="00456309">
        <w:rPr>
          <w:rFonts w:eastAsiaTheme="minorHAnsi" w:cs="Arial"/>
          <w:sz w:val="20"/>
          <w:lang w:eastAsia="en-US"/>
        </w:rPr>
        <w:t xml:space="preserve"> : accompagnement individuel et collectif des professionnels et des établissements dans leur gestion RH et le développement des compétences.</w:t>
      </w:r>
    </w:p>
    <w:p w:rsidR="00456309" w:rsidRPr="00456309" w:rsidRDefault="00456309" w:rsidP="00456309">
      <w:pPr>
        <w:overflowPunct/>
        <w:autoSpaceDE/>
        <w:autoSpaceDN/>
        <w:adjustRightInd/>
        <w:spacing w:after="0" w:line="0" w:lineRule="atLeast"/>
        <w:textAlignment w:val="auto"/>
        <w:rPr>
          <w:rFonts w:eastAsia="Calibri" w:cs="Arial"/>
          <w:sz w:val="20"/>
          <w:lang w:eastAsia="en-US"/>
        </w:rPr>
      </w:pPr>
    </w:p>
    <w:p w:rsidR="00456309" w:rsidRDefault="00456309" w:rsidP="00456309">
      <w:pPr>
        <w:overflowPunct/>
        <w:spacing w:after="0" w:line="240" w:lineRule="auto"/>
        <w:textAlignment w:val="auto"/>
        <w:rPr>
          <w:rFonts w:eastAsiaTheme="minorHAnsi" w:cs="Arial"/>
          <w:sz w:val="20"/>
          <w:lang w:eastAsia="en-US"/>
        </w:rPr>
      </w:pPr>
      <w:r w:rsidRPr="00456309">
        <w:rPr>
          <w:rFonts w:eastAsiaTheme="minorHAnsi" w:cs="Arial"/>
          <w:sz w:val="20"/>
          <w:lang w:eastAsia="en-US"/>
        </w:rPr>
        <w:t>Aux côtés de nos partenaires, notre action contribue à favoriser l’épanouissement et le développement professionnel des praticiens hospitaliers et des directeurs de la fonction publique hospitalière, à renforcer l’attractivité de leurs métiers et à améliorer le fonctionnement des établissements au sein desquels ils travaillent.</w:t>
      </w:r>
    </w:p>
    <w:p w:rsidR="00833183" w:rsidRDefault="00833183" w:rsidP="00456309">
      <w:pPr>
        <w:overflowPunct/>
        <w:spacing w:after="0" w:line="240" w:lineRule="auto"/>
        <w:textAlignment w:val="auto"/>
        <w:rPr>
          <w:rFonts w:eastAsiaTheme="minorHAnsi" w:cs="Arial"/>
          <w:sz w:val="20"/>
          <w:lang w:eastAsia="en-US"/>
        </w:rPr>
      </w:pPr>
    </w:p>
    <w:p w:rsidR="00833183" w:rsidRPr="00456309" w:rsidRDefault="00833183" w:rsidP="00456309">
      <w:pPr>
        <w:overflowPunct/>
        <w:spacing w:after="0" w:line="240" w:lineRule="auto"/>
        <w:textAlignment w:val="auto"/>
        <w:rPr>
          <w:rFonts w:eastAsiaTheme="minorHAnsi" w:cs="Arial"/>
          <w:sz w:val="20"/>
          <w:lang w:eastAsia="en-US"/>
        </w:rPr>
      </w:pPr>
    </w:p>
    <w:p w:rsidR="00456309" w:rsidRPr="00456309" w:rsidRDefault="00456309" w:rsidP="00456309">
      <w:pPr>
        <w:overflowPunct/>
        <w:spacing w:after="0" w:line="240" w:lineRule="auto"/>
        <w:textAlignment w:val="auto"/>
        <w:rPr>
          <w:rFonts w:eastAsia="Calibri" w:cs="Arial"/>
          <w:szCs w:val="24"/>
          <w:lang w:eastAsia="en-US"/>
        </w:rPr>
      </w:pPr>
      <w:r w:rsidRPr="00456309">
        <w:rPr>
          <w:rFonts w:cs="Arial"/>
          <w:noProof/>
          <w:sz w:val="20"/>
        </w:rPr>
        <w:drawing>
          <wp:anchor distT="0" distB="0" distL="114300" distR="114300" simplePos="0" relativeHeight="251658240" behindDoc="1" locked="0" layoutInCell="1" allowOverlap="1" wp14:anchorId="4EDE519C" wp14:editId="41EDBC7E">
            <wp:simplePos x="0" y="0"/>
            <wp:positionH relativeFrom="column">
              <wp:posOffset>-275818</wp:posOffset>
            </wp:positionH>
            <wp:positionV relativeFrom="paragraph">
              <wp:posOffset>82898</wp:posOffset>
            </wp:positionV>
            <wp:extent cx="483366" cy="48336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366" cy="483366"/>
                    </a:xfrm>
                    <a:prstGeom prst="pie">
                      <a:avLst/>
                    </a:prstGeom>
                  </pic:spPr>
                </pic:pic>
              </a:graphicData>
            </a:graphic>
            <wp14:sizeRelH relativeFrom="page">
              <wp14:pctWidth>0</wp14:pctWidth>
            </wp14:sizeRelH>
            <wp14:sizeRelV relativeFrom="page">
              <wp14:pctHeight>0</wp14:pctHeight>
            </wp14:sizeRelV>
          </wp:anchor>
        </w:drawing>
      </w:r>
    </w:p>
    <w:p w:rsidR="00456309" w:rsidRPr="00456309" w:rsidRDefault="00456309" w:rsidP="00456309">
      <w:pPr>
        <w:overflowPunct/>
        <w:autoSpaceDE/>
        <w:autoSpaceDN/>
        <w:adjustRightInd/>
        <w:spacing w:after="0" w:line="0" w:lineRule="atLeast"/>
        <w:textAlignment w:val="auto"/>
        <w:rPr>
          <w:rFonts w:eastAsia="Calibri" w:cs="Arial"/>
          <w:szCs w:val="24"/>
          <w:lang w:eastAsia="en-US"/>
        </w:rPr>
      </w:pPr>
    </w:p>
    <w:p w:rsidR="00456309" w:rsidRPr="00456309" w:rsidRDefault="00456309" w:rsidP="00456309">
      <w:pPr>
        <w:overflowPunct/>
        <w:autoSpaceDE/>
        <w:autoSpaceDN/>
        <w:adjustRightInd/>
        <w:spacing w:after="0" w:line="0" w:lineRule="atLeast"/>
        <w:textAlignment w:val="auto"/>
        <w:rPr>
          <w:rFonts w:eastAsia="Calibri" w:cs="Arial"/>
          <w:szCs w:val="24"/>
          <w:lang w:eastAsia="en-US"/>
        </w:rPr>
      </w:pPr>
    </w:p>
    <w:p w:rsidR="00456309" w:rsidRPr="00456309" w:rsidRDefault="00456309" w:rsidP="00456309">
      <w:pPr>
        <w:overflowPunct/>
        <w:autoSpaceDE/>
        <w:autoSpaceDN/>
        <w:adjustRightInd/>
        <w:spacing w:after="0" w:line="0" w:lineRule="atLeast"/>
        <w:textAlignment w:val="auto"/>
        <w:rPr>
          <w:rFonts w:eastAsia="Calibri" w:cs="Arial"/>
          <w:b/>
          <w:color w:val="005CA9"/>
          <w:szCs w:val="24"/>
          <w:lang w:eastAsia="en-US"/>
        </w:rPr>
      </w:pPr>
      <w:r w:rsidRPr="00456309">
        <w:rPr>
          <w:rFonts w:eastAsia="Calibri" w:cs="Arial"/>
          <w:b/>
          <w:color w:val="005CA9"/>
          <w:szCs w:val="24"/>
          <w:lang w:eastAsia="en-US"/>
        </w:rPr>
        <w:t>VOS MISSIONS</w:t>
      </w:r>
    </w:p>
    <w:p w:rsidR="00456309" w:rsidRPr="00456309" w:rsidRDefault="00456309" w:rsidP="00456309">
      <w:pPr>
        <w:overflowPunct/>
        <w:autoSpaceDE/>
        <w:autoSpaceDN/>
        <w:adjustRightInd/>
        <w:spacing w:after="0" w:line="0" w:lineRule="atLeast"/>
        <w:textAlignment w:val="auto"/>
        <w:rPr>
          <w:rFonts w:eastAsia="Calibri" w:cs="Arial"/>
          <w:b/>
          <w:sz w:val="20"/>
          <w:u w:val="single"/>
          <w:lang w:eastAsia="en-US"/>
        </w:rPr>
      </w:pPr>
    </w:p>
    <w:p w:rsidR="00456309" w:rsidRPr="00456309" w:rsidRDefault="00456309" w:rsidP="00456309">
      <w:pPr>
        <w:overflowPunct/>
        <w:autoSpaceDE/>
        <w:autoSpaceDN/>
        <w:adjustRightInd/>
        <w:spacing w:after="200" w:line="276" w:lineRule="auto"/>
        <w:textAlignment w:val="auto"/>
        <w:rPr>
          <w:rFonts w:cs="Arial"/>
          <w:sz w:val="20"/>
        </w:rPr>
      </w:pPr>
      <w:r w:rsidRPr="00456309">
        <w:rPr>
          <w:rFonts w:cs="Arial"/>
          <w:sz w:val="20"/>
        </w:rPr>
        <w:t xml:space="preserve">Rattaché(e) au département de gestion des directeurs (DGD) vous exercez vos missions au sein du bureau des directeurs d’hôpital et des directeurs des soins. En binôme avec un autre agent, vous êtes plus particulièrement chargé(e) des dossiers relevant des domaines suivants, en lien avec le reste de l’équipe : </w:t>
      </w:r>
    </w:p>
    <w:p w:rsidR="00574A21" w:rsidRPr="007A58EE" w:rsidRDefault="00456309" w:rsidP="00E647E8">
      <w:pPr>
        <w:pStyle w:val="Paragraphedeliste"/>
        <w:numPr>
          <w:ilvl w:val="0"/>
          <w:numId w:val="9"/>
        </w:numPr>
        <w:overflowPunct/>
        <w:autoSpaceDE/>
        <w:autoSpaceDN/>
        <w:adjustRightInd/>
        <w:spacing w:after="0" w:line="240" w:lineRule="auto"/>
        <w:textAlignment w:val="auto"/>
        <w:rPr>
          <w:rFonts w:eastAsiaTheme="minorHAnsi" w:cs="Arial"/>
          <w:b/>
          <w:bCs/>
          <w:color w:val="000000"/>
          <w:sz w:val="20"/>
          <w:lang w:eastAsia="en-US"/>
        </w:rPr>
      </w:pPr>
      <w:r w:rsidRPr="00456309">
        <w:rPr>
          <w:rFonts w:eastAsiaTheme="minorHAnsi" w:cs="Arial"/>
          <w:bCs/>
          <w:color w:val="000000"/>
          <w:sz w:val="20"/>
          <w:lang w:eastAsia="en-US"/>
        </w:rPr>
        <w:t>O</w:t>
      </w:r>
      <w:r w:rsidR="00574A21" w:rsidRPr="00456309">
        <w:rPr>
          <w:rFonts w:eastAsiaTheme="minorHAnsi" w:cs="Arial"/>
          <w:bCs/>
          <w:color w:val="000000"/>
          <w:sz w:val="20"/>
          <w:lang w:eastAsia="en-US"/>
        </w:rPr>
        <w:t xml:space="preserve">rganisation de la mobilité des </w:t>
      </w:r>
      <w:r w:rsidR="00574A21" w:rsidRPr="007A58EE">
        <w:rPr>
          <w:rFonts w:eastAsiaTheme="minorHAnsi" w:cs="Arial"/>
          <w:b/>
          <w:bCs/>
          <w:color w:val="000000"/>
          <w:sz w:val="20"/>
          <w:lang w:eastAsia="en-US"/>
        </w:rPr>
        <w:t>directeurs d’hôpital sur les emplois de directeur adjoint et des directeurs des soins,</w:t>
      </w:r>
    </w:p>
    <w:p w:rsidR="00574A21" w:rsidRPr="00456309" w:rsidRDefault="00456309" w:rsidP="00E647E8">
      <w:pPr>
        <w:pStyle w:val="Paragraphedeliste"/>
        <w:numPr>
          <w:ilvl w:val="0"/>
          <w:numId w:val="9"/>
        </w:numPr>
        <w:overflowPunct/>
        <w:autoSpaceDE/>
        <w:autoSpaceDN/>
        <w:adjustRightInd/>
        <w:spacing w:after="0" w:line="240" w:lineRule="auto"/>
        <w:textAlignment w:val="auto"/>
        <w:rPr>
          <w:rFonts w:eastAsiaTheme="minorHAnsi" w:cs="Arial"/>
          <w:bCs/>
          <w:color w:val="000000"/>
          <w:sz w:val="20"/>
          <w:lang w:eastAsia="en-US"/>
        </w:rPr>
      </w:pPr>
      <w:r w:rsidRPr="00456309">
        <w:rPr>
          <w:rFonts w:eastAsiaTheme="minorHAnsi" w:cs="Arial"/>
          <w:bCs/>
          <w:color w:val="000000"/>
          <w:sz w:val="20"/>
          <w:lang w:eastAsia="en-US"/>
        </w:rPr>
        <w:t>G</w:t>
      </w:r>
      <w:r w:rsidR="00574A21" w:rsidRPr="00456309">
        <w:rPr>
          <w:rFonts w:eastAsiaTheme="minorHAnsi" w:cs="Arial"/>
          <w:bCs/>
          <w:color w:val="000000"/>
          <w:sz w:val="20"/>
          <w:lang w:eastAsia="en-US"/>
        </w:rPr>
        <w:t>estion des détachements entrants,</w:t>
      </w:r>
    </w:p>
    <w:p w:rsidR="00574A21" w:rsidRPr="00456309" w:rsidRDefault="00456309" w:rsidP="00E647E8">
      <w:pPr>
        <w:pStyle w:val="Paragraphedeliste"/>
        <w:numPr>
          <w:ilvl w:val="0"/>
          <w:numId w:val="9"/>
        </w:numPr>
        <w:overflowPunct/>
        <w:autoSpaceDE/>
        <w:autoSpaceDN/>
        <w:adjustRightInd/>
        <w:spacing w:after="0" w:line="240" w:lineRule="auto"/>
        <w:textAlignment w:val="auto"/>
        <w:rPr>
          <w:rFonts w:eastAsiaTheme="minorHAnsi" w:cs="Arial"/>
          <w:bCs/>
          <w:color w:val="000000"/>
          <w:sz w:val="20"/>
          <w:lang w:eastAsia="en-US"/>
        </w:rPr>
      </w:pPr>
      <w:r w:rsidRPr="00456309">
        <w:rPr>
          <w:rFonts w:eastAsiaTheme="minorHAnsi" w:cs="Arial"/>
          <w:bCs/>
          <w:color w:val="000000"/>
          <w:sz w:val="20"/>
          <w:lang w:eastAsia="en-US"/>
        </w:rPr>
        <w:t>P</w:t>
      </w:r>
      <w:r w:rsidR="00574A21" w:rsidRPr="00456309">
        <w:rPr>
          <w:rFonts w:eastAsiaTheme="minorHAnsi" w:cs="Arial"/>
          <w:bCs/>
          <w:color w:val="000000"/>
          <w:sz w:val="20"/>
          <w:lang w:eastAsia="en-US"/>
        </w:rPr>
        <w:t>rocédure d’affectation des élèves directeurs d’hôpital et des élèves directeurs des soins,</w:t>
      </w:r>
    </w:p>
    <w:p w:rsidR="00574A21" w:rsidRPr="00456309" w:rsidRDefault="00574A21" w:rsidP="00574A21">
      <w:pPr>
        <w:overflowPunct/>
        <w:autoSpaceDE/>
        <w:autoSpaceDN/>
        <w:adjustRightInd/>
        <w:spacing w:after="0" w:line="240" w:lineRule="auto"/>
        <w:textAlignment w:val="auto"/>
        <w:rPr>
          <w:rFonts w:eastAsiaTheme="minorHAnsi" w:cs="Arial"/>
          <w:bCs/>
          <w:color w:val="000000"/>
          <w:sz w:val="20"/>
          <w:lang w:eastAsia="en-US"/>
        </w:rPr>
      </w:pPr>
    </w:p>
    <w:p w:rsidR="00574A21" w:rsidRPr="00456309" w:rsidRDefault="009C7192" w:rsidP="00574A21">
      <w:pPr>
        <w:overflowPunct/>
        <w:autoSpaceDE/>
        <w:autoSpaceDN/>
        <w:adjustRightInd/>
        <w:spacing w:after="0" w:line="240" w:lineRule="auto"/>
        <w:textAlignment w:val="auto"/>
        <w:rPr>
          <w:rFonts w:eastAsiaTheme="minorHAnsi" w:cs="Arial"/>
          <w:bCs/>
          <w:color w:val="000000"/>
          <w:sz w:val="20"/>
          <w:lang w:eastAsia="en-US"/>
        </w:rPr>
      </w:pPr>
      <w:r w:rsidRPr="00F96F99">
        <w:rPr>
          <w:rFonts w:cs="Arial"/>
          <w:sz w:val="20"/>
          <w:szCs w:val="24"/>
        </w:rPr>
        <w:t>Pour l’ensemble de ces activités, vous assurez l’enregistrement, le suivi, la préparation des dossiers et la mise à jour</w:t>
      </w:r>
      <w:r>
        <w:rPr>
          <w:rFonts w:cs="Arial"/>
          <w:sz w:val="20"/>
          <w:szCs w:val="24"/>
        </w:rPr>
        <w:t xml:space="preserve">, </w:t>
      </w:r>
      <w:r w:rsidRPr="00F96F99">
        <w:rPr>
          <w:rFonts w:cs="Arial"/>
          <w:sz w:val="20"/>
          <w:szCs w:val="24"/>
        </w:rPr>
        <w:t>d’une part</w:t>
      </w:r>
      <w:r>
        <w:rPr>
          <w:rFonts w:cs="Arial"/>
          <w:sz w:val="20"/>
          <w:szCs w:val="24"/>
        </w:rPr>
        <w:t>,</w:t>
      </w:r>
      <w:r w:rsidRPr="00F96F99">
        <w:rPr>
          <w:rFonts w:cs="Arial"/>
          <w:sz w:val="20"/>
          <w:szCs w:val="24"/>
        </w:rPr>
        <w:t xml:space="preserve"> des actes administratifs et, d’autre part, des informations dans </w:t>
      </w:r>
      <w:r w:rsidRPr="009302E4">
        <w:rPr>
          <w:rFonts w:cs="Arial"/>
          <w:sz w:val="20"/>
          <w:szCs w:val="24"/>
        </w:rPr>
        <w:t xml:space="preserve">situations </w:t>
      </w:r>
      <w:r>
        <w:rPr>
          <w:rFonts w:cs="Arial"/>
          <w:sz w:val="20"/>
          <w:szCs w:val="24"/>
        </w:rPr>
        <w:t>le système d’information RH du CNG.</w:t>
      </w:r>
    </w:p>
    <w:p w:rsidR="00E647E8" w:rsidRPr="00456309" w:rsidRDefault="00E647E8" w:rsidP="00574A21">
      <w:pPr>
        <w:overflowPunct/>
        <w:autoSpaceDE/>
        <w:autoSpaceDN/>
        <w:adjustRightInd/>
        <w:spacing w:after="0" w:line="240" w:lineRule="auto"/>
        <w:textAlignment w:val="auto"/>
        <w:rPr>
          <w:rFonts w:eastAsiaTheme="minorHAnsi" w:cs="Arial"/>
          <w:bCs/>
          <w:color w:val="000000"/>
          <w:sz w:val="20"/>
          <w:lang w:eastAsia="en-US"/>
        </w:rPr>
      </w:pPr>
    </w:p>
    <w:p w:rsidR="00BF7219" w:rsidRDefault="00456309" w:rsidP="00574A21">
      <w:pPr>
        <w:overflowPunct/>
        <w:autoSpaceDE/>
        <w:autoSpaceDN/>
        <w:adjustRightInd/>
        <w:spacing w:after="0" w:line="240" w:lineRule="auto"/>
        <w:textAlignment w:val="auto"/>
        <w:rPr>
          <w:rFonts w:eastAsiaTheme="minorHAnsi" w:cs="Arial"/>
          <w:bCs/>
          <w:color w:val="000000"/>
          <w:sz w:val="20"/>
          <w:lang w:eastAsia="en-US"/>
        </w:rPr>
      </w:pPr>
      <w:r>
        <w:rPr>
          <w:rFonts w:eastAsiaTheme="minorHAnsi" w:cs="Arial"/>
          <w:bCs/>
          <w:color w:val="000000"/>
          <w:sz w:val="20"/>
          <w:lang w:eastAsia="en-US"/>
        </w:rPr>
        <w:t xml:space="preserve">Vous serez </w:t>
      </w:r>
      <w:r w:rsidR="00574A21" w:rsidRPr="00456309">
        <w:rPr>
          <w:rFonts w:eastAsiaTheme="minorHAnsi" w:cs="Arial"/>
          <w:bCs/>
          <w:color w:val="000000"/>
          <w:sz w:val="20"/>
          <w:lang w:eastAsia="en-US"/>
        </w:rPr>
        <w:t xml:space="preserve">amené(e) à participer à la gestion des commissions administratives paritaires nationales (CAPN). </w:t>
      </w:r>
    </w:p>
    <w:p w:rsidR="00BF7219" w:rsidRDefault="00BF7219" w:rsidP="00BF7219">
      <w:pPr>
        <w:overflowPunct/>
        <w:autoSpaceDE/>
        <w:autoSpaceDN/>
        <w:adjustRightInd/>
        <w:spacing w:after="200" w:line="276" w:lineRule="auto"/>
        <w:textAlignment w:val="auto"/>
        <w:rPr>
          <w:rFonts w:eastAsiaTheme="minorHAnsi" w:cs="Arial"/>
          <w:bCs/>
          <w:color w:val="000000"/>
          <w:sz w:val="20"/>
          <w:lang w:eastAsia="en-US"/>
        </w:rPr>
      </w:pPr>
    </w:p>
    <w:p w:rsidR="00BF7219" w:rsidRDefault="00BF7219" w:rsidP="00BF7219">
      <w:pPr>
        <w:overflowPunct/>
        <w:autoSpaceDE/>
        <w:autoSpaceDN/>
        <w:adjustRightInd/>
        <w:spacing w:after="200" w:line="276" w:lineRule="auto"/>
        <w:textAlignment w:val="auto"/>
        <w:rPr>
          <w:rFonts w:cs="Arial"/>
          <w:sz w:val="20"/>
          <w:szCs w:val="24"/>
        </w:rPr>
      </w:pPr>
      <w:r>
        <w:rPr>
          <w:rFonts w:cs="Arial"/>
          <w:sz w:val="20"/>
          <w:szCs w:val="24"/>
        </w:rPr>
        <w:t xml:space="preserve">Vous gérez les relations </w:t>
      </w:r>
      <w:r w:rsidRPr="00F96F99">
        <w:rPr>
          <w:rFonts w:cs="Arial"/>
          <w:sz w:val="20"/>
          <w:szCs w:val="24"/>
        </w:rPr>
        <w:t>avec l’ensemble des interlocuteurs et partenaires intervenants dans</w:t>
      </w:r>
      <w:r>
        <w:rPr>
          <w:rFonts w:cs="Arial"/>
          <w:sz w:val="20"/>
          <w:szCs w:val="24"/>
        </w:rPr>
        <w:t xml:space="preserve"> </w:t>
      </w:r>
      <w:r w:rsidRPr="00F96F99">
        <w:rPr>
          <w:rFonts w:cs="Arial"/>
          <w:sz w:val="20"/>
          <w:szCs w:val="24"/>
        </w:rPr>
        <w:t>la gestion administrative des directeurs d’hôpital</w:t>
      </w:r>
      <w:r>
        <w:rPr>
          <w:rFonts w:cs="Arial"/>
          <w:sz w:val="20"/>
          <w:szCs w:val="24"/>
        </w:rPr>
        <w:t xml:space="preserve"> et directeurs des soins</w:t>
      </w:r>
      <w:r w:rsidRPr="00F96F99">
        <w:rPr>
          <w:rFonts w:cs="Arial"/>
          <w:sz w:val="20"/>
          <w:szCs w:val="24"/>
        </w:rPr>
        <w:t>, les ARS,</w:t>
      </w:r>
      <w:r w:rsidRPr="00BF7219">
        <w:rPr>
          <w:rFonts w:eastAsiaTheme="minorHAnsi" w:cs="Arial"/>
          <w:bCs/>
          <w:color w:val="000000"/>
          <w:sz w:val="20"/>
          <w:lang w:eastAsia="en-US"/>
        </w:rPr>
        <w:t xml:space="preserve"> </w:t>
      </w:r>
      <w:r w:rsidRPr="00456309">
        <w:rPr>
          <w:rFonts w:eastAsiaTheme="minorHAnsi" w:cs="Arial"/>
          <w:bCs/>
          <w:color w:val="000000"/>
          <w:sz w:val="20"/>
          <w:lang w:eastAsia="en-US"/>
        </w:rPr>
        <w:t>les autres fonctions publiques,</w:t>
      </w:r>
      <w:r w:rsidRPr="00F96F99">
        <w:rPr>
          <w:rFonts w:cs="Arial"/>
          <w:sz w:val="20"/>
          <w:szCs w:val="24"/>
        </w:rPr>
        <w:t xml:space="preserve"> les organisations syndicales, le ministère chargé de la santé.</w:t>
      </w:r>
    </w:p>
    <w:p w:rsidR="00BF7219" w:rsidRPr="00456309" w:rsidRDefault="00BF7219" w:rsidP="00574A21">
      <w:pPr>
        <w:overflowPunct/>
        <w:autoSpaceDE/>
        <w:autoSpaceDN/>
        <w:adjustRightInd/>
        <w:spacing w:after="0" w:line="240" w:lineRule="auto"/>
        <w:textAlignment w:val="auto"/>
        <w:rPr>
          <w:rFonts w:eastAsiaTheme="minorHAnsi" w:cs="Arial"/>
          <w:bCs/>
          <w:color w:val="000000"/>
          <w:sz w:val="20"/>
          <w:lang w:eastAsia="en-US"/>
        </w:rPr>
      </w:pPr>
    </w:p>
    <w:p w:rsidR="00E647E8" w:rsidRDefault="00E647E8" w:rsidP="00574A21">
      <w:pPr>
        <w:overflowPunct/>
        <w:autoSpaceDE/>
        <w:autoSpaceDN/>
        <w:adjustRightInd/>
        <w:spacing w:after="0" w:line="240" w:lineRule="auto"/>
        <w:textAlignment w:val="auto"/>
        <w:rPr>
          <w:rFonts w:eastAsia="Calibri" w:cs="Arial"/>
          <w:b/>
          <w:color w:val="C00000"/>
          <w:sz w:val="20"/>
          <w:u w:val="single"/>
          <w:lang w:eastAsia="en-US"/>
        </w:rPr>
      </w:pPr>
    </w:p>
    <w:p w:rsidR="00833183" w:rsidRDefault="00833183" w:rsidP="00574A21">
      <w:pPr>
        <w:overflowPunct/>
        <w:autoSpaceDE/>
        <w:autoSpaceDN/>
        <w:adjustRightInd/>
        <w:spacing w:after="0" w:line="240" w:lineRule="auto"/>
        <w:textAlignment w:val="auto"/>
        <w:rPr>
          <w:rFonts w:eastAsia="Calibri" w:cs="Arial"/>
          <w:b/>
          <w:color w:val="C00000"/>
          <w:sz w:val="20"/>
          <w:u w:val="single"/>
          <w:lang w:eastAsia="en-US"/>
        </w:rPr>
      </w:pPr>
    </w:p>
    <w:p w:rsidR="00833183" w:rsidRDefault="00833183" w:rsidP="00574A21">
      <w:pPr>
        <w:overflowPunct/>
        <w:autoSpaceDE/>
        <w:autoSpaceDN/>
        <w:adjustRightInd/>
        <w:spacing w:after="0" w:line="240" w:lineRule="auto"/>
        <w:textAlignment w:val="auto"/>
        <w:rPr>
          <w:rFonts w:eastAsia="Calibri" w:cs="Arial"/>
          <w:b/>
          <w:color w:val="C00000"/>
          <w:sz w:val="20"/>
          <w:u w:val="single"/>
          <w:lang w:eastAsia="en-US"/>
        </w:rPr>
      </w:pPr>
    </w:p>
    <w:p w:rsidR="00833183" w:rsidRPr="00456309" w:rsidRDefault="00833183" w:rsidP="00574A21">
      <w:pPr>
        <w:overflowPunct/>
        <w:autoSpaceDE/>
        <w:autoSpaceDN/>
        <w:adjustRightInd/>
        <w:spacing w:after="0" w:line="240" w:lineRule="auto"/>
        <w:textAlignment w:val="auto"/>
        <w:rPr>
          <w:rFonts w:eastAsia="Calibri" w:cs="Arial"/>
          <w:b/>
          <w:color w:val="C00000"/>
          <w:sz w:val="20"/>
          <w:u w:val="single"/>
          <w:lang w:eastAsia="en-US"/>
        </w:rPr>
      </w:pPr>
    </w:p>
    <w:p w:rsidR="00456309" w:rsidRPr="002C3227" w:rsidRDefault="00456309" w:rsidP="00456309">
      <w:pPr>
        <w:pStyle w:val="Paragraphedeliste"/>
        <w:overflowPunct/>
        <w:autoSpaceDE/>
        <w:autoSpaceDN/>
        <w:adjustRightInd/>
        <w:spacing w:after="200" w:line="276" w:lineRule="auto"/>
        <w:ind w:left="0"/>
        <w:textAlignment w:val="auto"/>
        <w:rPr>
          <w:rFonts w:cs="Arial"/>
          <w:szCs w:val="24"/>
        </w:rPr>
      </w:pPr>
      <w:r>
        <w:rPr>
          <w:rFonts w:cs="Arial"/>
          <w:noProof/>
          <w:szCs w:val="24"/>
        </w:rPr>
        <w:lastRenderedPageBreak/>
        <w:drawing>
          <wp:anchor distT="0" distB="0" distL="114300" distR="114300" simplePos="0" relativeHeight="251659264" behindDoc="1" locked="0" layoutInCell="1" allowOverlap="1" wp14:anchorId="4D4161F2" wp14:editId="6057689D">
            <wp:simplePos x="0" y="0"/>
            <wp:positionH relativeFrom="column">
              <wp:posOffset>-278765</wp:posOffset>
            </wp:positionH>
            <wp:positionV relativeFrom="paragraph">
              <wp:posOffset>65776</wp:posOffset>
            </wp:positionV>
            <wp:extent cx="483235" cy="4832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235" cy="483235"/>
                    </a:xfrm>
                    <a:prstGeom prst="pie">
                      <a:avLst/>
                    </a:prstGeom>
                  </pic:spPr>
                </pic:pic>
              </a:graphicData>
            </a:graphic>
            <wp14:sizeRelH relativeFrom="page">
              <wp14:pctWidth>0</wp14:pctWidth>
            </wp14:sizeRelH>
            <wp14:sizeRelV relativeFrom="page">
              <wp14:pctHeight>0</wp14:pctHeight>
            </wp14:sizeRelV>
          </wp:anchor>
        </w:drawing>
      </w:r>
    </w:p>
    <w:p w:rsidR="00456309" w:rsidRPr="002C3227" w:rsidRDefault="00456309" w:rsidP="00456309">
      <w:pPr>
        <w:overflowPunct/>
        <w:autoSpaceDE/>
        <w:autoSpaceDN/>
        <w:adjustRightInd/>
        <w:spacing w:after="0" w:line="0" w:lineRule="atLeast"/>
        <w:textAlignment w:val="auto"/>
        <w:rPr>
          <w:rFonts w:eastAsia="Calibri" w:cs="Arial"/>
          <w:b/>
          <w:color w:val="005CA9"/>
          <w:szCs w:val="28"/>
          <w:lang w:eastAsia="en-US"/>
        </w:rPr>
      </w:pPr>
      <w:r w:rsidRPr="002C3227">
        <w:rPr>
          <w:rFonts w:eastAsia="Calibri" w:cs="Arial"/>
          <w:b/>
          <w:color w:val="005CA9"/>
          <w:szCs w:val="28"/>
          <w:lang w:eastAsia="en-US"/>
        </w:rPr>
        <w:t>VOTRE PROFIL</w:t>
      </w:r>
    </w:p>
    <w:p w:rsidR="005E4D11" w:rsidRPr="00456309" w:rsidRDefault="005E4D11" w:rsidP="00567B3A">
      <w:pPr>
        <w:overflowPunct/>
        <w:autoSpaceDE/>
        <w:autoSpaceDN/>
        <w:adjustRightInd/>
        <w:spacing w:after="0" w:line="240" w:lineRule="auto"/>
        <w:textAlignment w:val="auto"/>
        <w:rPr>
          <w:rFonts w:eastAsia="Calibri" w:cs="Arial"/>
          <w:b/>
          <w:sz w:val="20"/>
          <w:u w:val="single"/>
          <w:lang w:eastAsia="en-US"/>
        </w:rPr>
      </w:pPr>
    </w:p>
    <w:p w:rsidR="00574A21" w:rsidRPr="00456309" w:rsidRDefault="00574A21" w:rsidP="00D7459C">
      <w:pPr>
        <w:pStyle w:val="Normal1"/>
        <w:spacing w:line="240" w:lineRule="auto"/>
        <w:ind w:right="142"/>
        <w:jc w:val="both"/>
        <w:rPr>
          <w:rFonts w:ascii="Arial" w:eastAsiaTheme="minorHAnsi" w:hAnsi="Arial" w:cs="Arial"/>
          <w:color w:val="000000"/>
          <w:sz w:val="20"/>
          <w:lang w:eastAsia="en-US"/>
        </w:rPr>
      </w:pPr>
      <w:r w:rsidRPr="00456309">
        <w:rPr>
          <w:rFonts w:ascii="Arial" w:eastAsiaTheme="minorHAnsi" w:hAnsi="Arial" w:cs="Arial"/>
          <w:color w:val="000000"/>
          <w:sz w:val="20"/>
          <w:lang w:eastAsia="en-US"/>
        </w:rPr>
        <w:t>Vous disposez d’une première expérience dans le domaine de la gestion de carrières ou des ressources humaines</w:t>
      </w:r>
    </w:p>
    <w:p w:rsidR="00574A21" w:rsidRPr="00456309" w:rsidRDefault="00574A21" w:rsidP="00D7459C">
      <w:pPr>
        <w:pStyle w:val="Normal1"/>
        <w:spacing w:line="240" w:lineRule="auto"/>
        <w:ind w:right="142"/>
        <w:jc w:val="both"/>
        <w:rPr>
          <w:rFonts w:ascii="Arial" w:eastAsiaTheme="minorHAnsi" w:hAnsi="Arial" w:cs="Arial"/>
          <w:color w:val="000000"/>
          <w:sz w:val="20"/>
          <w:lang w:eastAsia="en-US"/>
        </w:rPr>
      </w:pPr>
    </w:p>
    <w:p w:rsidR="00456309" w:rsidRDefault="00456309" w:rsidP="00456309">
      <w:pPr>
        <w:pStyle w:val="Normal1"/>
        <w:ind w:right="142"/>
        <w:rPr>
          <w:rFonts w:ascii="Arial" w:hAnsi="Arial" w:cs="Arial"/>
          <w:b/>
          <w:iCs/>
          <w:color w:val="1F497D" w:themeColor="text2"/>
          <w:sz w:val="20"/>
          <w:szCs w:val="24"/>
          <w:u w:val="single"/>
        </w:rPr>
      </w:pPr>
      <w:r w:rsidRPr="00575ABF">
        <w:rPr>
          <w:rFonts w:ascii="Arial" w:hAnsi="Arial" w:cs="Arial"/>
          <w:b/>
          <w:iCs/>
          <w:color w:val="1F497D" w:themeColor="text2"/>
          <w:sz w:val="20"/>
          <w:szCs w:val="24"/>
          <w:u w:val="single"/>
        </w:rPr>
        <w:t>Vos compétences :</w:t>
      </w:r>
    </w:p>
    <w:p w:rsidR="00E647E8" w:rsidRPr="00456309" w:rsidRDefault="00574A21" w:rsidP="00D7459C">
      <w:pPr>
        <w:pStyle w:val="Normal1"/>
        <w:numPr>
          <w:ilvl w:val="0"/>
          <w:numId w:val="14"/>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connaissance</w:t>
      </w:r>
      <w:proofErr w:type="gramEnd"/>
      <w:r w:rsidRPr="00456309">
        <w:rPr>
          <w:rFonts w:ascii="Arial" w:eastAsiaTheme="minorHAnsi" w:hAnsi="Arial" w:cs="Arial"/>
          <w:color w:val="000000"/>
          <w:sz w:val="20"/>
          <w:lang w:eastAsia="en-US"/>
        </w:rPr>
        <w:t xml:space="preserve"> en droit public,</w:t>
      </w:r>
    </w:p>
    <w:p w:rsidR="00E647E8" w:rsidRPr="00456309" w:rsidRDefault="00574A21" w:rsidP="00D7459C">
      <w:pPr>
        <w:pStyle w:val="Normal1"/>
        <w:numPr>
          <w:ilvl w:val="0"/>
          <w:numId w:val="14"/>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capacité</w:t>
      </w:r>
      <w:proofErr w:type="gramEnd"/>
      <w:r w:rsidRPr="00456309">
        <w:rPr>
          <w:rFonts w:ascii="Arial" w:eastAsiaTheme="minorHAnsi" w:hAnsi="Arial" w:cs="Arial"/>
          <w:color w:val="000000"/>
          <w:sz w:val="20"/>
          <w:lang w:eastAsia="en-US"/>
        </w:rPr>
        <w:t xml:space="preserve"> à mettre en </w:t>
      </w:r>
      <w:r w:rsidR="003A00C4" w:rsidRPr="00456309">
        <w:rPr>
          <w:rFonts w:ascii="Arial" w:eastAsiaTheme="minorHAnsi" w:hAnsi="Arial" w:cs="Arial"/>
          <w:color w:val="000000"/>
          <w:sz w:val="20"/>
          <w:lang w:eastAsia="en-US"/>
        </w:rPr>
        <w:t>œuvre</w:t>
      </w:r>
      <w:r w:rsidRPr="00456309">
        <w:rPr>
          <w:rFonts w:ascii="Arial" w:eastAsiaTheme="minorHAnsi" w:hAnsi="Arial" w:cs="Arial"/>
          <w:color w:val="000000"/>
          <w:sz w:val="20"/>
          <w:lang w:eastAsia="en-US"/>
        </w:rPr>
        <w:t xml:space="preserve"> des dispositions réglementaires,</w:t>
      </w:r>
    </w:p>
    <w:p w:rsidR="00E647E8" w:rsidRPr="00456309" w:rsidRDefault="00574A21" w:rsidP="00D7459C">
      <w:pPr>
        <w:pStyle w:val="Normal1"/>
        <w:numPr>
          <w:ilvl w:val="0"/>
          <w:numId w:val="14"/>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maîtrise</w:t>
      </w:r>
      <w:proofErr w:type="gramEnd"/>
      <w:r w:rsidRPr="00456309">
        <w:rPr>
          <w:rFonts w:ascii="Arial" w:eastAsiaTheme="minorHAnsi" w:hAnsi="Arial" w:cs="Arial"/>
          <w:color w:val="000000"/>
          <w:sz w:val="20"/>
          <w:lang w:eastAsia="en-US"/>
        </w:rPr>
        <w:t xml:space="preserve"> des règles de gestion des personnels et si possible de la fonction publique,</w:t>
      </w:r>
    </w:p>
    <w:p w:rsidR="00574A21" w:rsidRPr="00456309" w:rsidRDefault="00574A21" w:rsidP="00D7459C">
      <w:pPr>
        <w:pStyle w:val="Normal1"/>
        <w:numPr>
          <w:ilvl w:val="0"/>
          <w:numId w:val="14"/>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maîtrise</w:t>
      </w:r>
      <w:proofErr w:type="gramEnd"/>
      <w:r w:rsidRPr="00456309">
        <w:rPr>
          <w:rFonts w:ascii="Arial" w:eastAsiaTheme="minorHAnsi" w:hAnsi="Arial" w:cs="Arial"/>
          <w:color w:val="000000"/>
          <w:sz w:val="20"/>
          <w:lang w:eastAsia="en-US"/>
        </w:rPr>
        <w:t xml:space="preserve"> des logiciels bureautiques (Word, Excel et messagerie électronique).</w:t>
      </w:r>
    </w:p>
    <w:p w:rsidR="00574A21" w:rsidRPr="00456309" w:rsidRDefault="00456309" w:rsidP="00456309">
      <w:pPr>
        <w:pStyle w:val="Normal1"/>
        <w:ind w:right="142"/>
        <w:rPr>
          <w:rFonts w:ascii="Arial" w:hAnsi="Arial" w:cs="Arial"/>
          <w:b/>
          <w:iCs/>
          <w:color w:val="1F497D" w:themeColor="text2"/>
          <w:sz w:val="20"/>
          <w:szCs w:val="24"/>
          <w:u w:val="single"/>
        </w:rPr>
      </w:pPr>
      <w:r w:rsidRPr="00456309">
        <w:rPr>
          <w:rFonts w:ascii="Arial" w:hAnsi="Arial" w:cs="Arial"/>
          <w:b/>
          <w:iCs/>
          <w:color w:val="1F497D" w:themeColor="text2"/>
          <w:sz w:val="20"/>
          <w:szCs w:val="24"/>
          <w:u w:val="single"/>
        </w:rPr>
        <w:t>Vos q</w:t>
      </w:r>
      <w:r w:rsidR="00574A21" w:rsidRPr="00456309">
        <w:rPr>
          <w:rFonts w:ascii="Arial" w:hAnsi="Arial" w:cs="Arial"/>
          <w:b/>
          <w:iCs/>
          <w:color w:val="1F497D" w:themeColor="text2"/>
          <w:sz w:val="20"/>
          <w:szCs w:val="24"/>
          <w:u w:val="single"/>
        </w:rPr>
        <w:t>ualités</w:t>
      </w:r>
      <w:r w:rsidRPr="00456309">
        <w:rPr>
          <w:rFonts w:ascii="Arial" w:hAnsi="Arial" w:cs="Arial"/>
          <w:b/>
          <w:iCs/>
          <w:color w:val="1F497D" w:themeColor="text2"/>
          <w:sz w:val="20"/>
          <w:szCs w:val="24"/>
          <w:u w:val="single"/>
        </w:rPr>
        <w:t xml:space="preserve"> : </w:t>
      </w:r>
    </w:p>
    <w:p w:rsidR="00E647E8" w:rsidRPr="00456309" w:rsidRDefault="00574A21" w:rsidP="00D7459C">
      <w:pPr>
        <w:pStyle w:val="Normal1"/>
        <w:numPr>
          <w:ilvl w:val="0"/>
          <w:numId w:val="16"/>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prendre</w:t>
      </w:r>
      <w:proofErr w:type="gramEnd"/>
      <w:r w:rsidRPr="00456309">
        <w:rPr>
          <w:rFonts w:ascii="Arial" w:eastAsiaTheme="minorHAnsi" w:hAnsi="Arial" w:cs="Arial"/>
          <w:color w:val="000000"/>
          <w:sz w:val="20"/>
          <w:lang w:eastAsia="en-US"/>
        </w:rPr>
        <w:t xml:space="preserve"> en compte les demandes et y répondre de manière appropriée,</w:t>
      </w:r>
    </w:p>
    <w:p w:rsidR="00E647E8" w:rsidRPr="00456309" w:rsidRDefault="00574A21" w:rsidP="00D7459C">
      <w:pPr>
        <w:pStyle w:val="Normal1"/>
        <w:numPr>
          <w:ilvl w:val="0"/>
          <w:numId w:val="16"/>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rigueur</w:t>
      </w:r>
      <w:proofErr w:type="gramEnd"/>
      <w:r w:rsidRPr="00456309">
        <w:rPr>
          <w:rFonts w:ascii="Arial" w:eastAsiaTheme="minorHAnsi" w:hAnsi="Arial" w:cs="Arial"/>
          <w:color w:val="000000"/>
          <w:sz w:val="20"/>
          <w:lang w:eastAsia="en-US"/>
        </w:rPr>
        <w:t>, méthode,</w:t>
      </w:r>
    </w:p>
    <w:p w:rsidR="00E647E8" w:rsidRPr="00456309" w:rsidRDefault="00574A21" w:rsidP="00D7459C">
      <w:pPr>
        <w:pStyle w:val="Normal1"/>
        <w:numPr>
          <w:ilvl w:val="0"/>
          <w:numId w:val="16"/>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qualités</w:t>
      </w:r>
      <w:proofErr w:type="gramEnd"/>
      <w:r w:rsidRPr="00456309">
        <w:rPr>
          <w:rFonts w:ascii="Arial" w:eastAsiaTheme="minorHAnsi" w:hAnsi="Arial" w:cs="Arial"/>
          <w:color w:val="000000"/>
          <w:sz w:val="20"/>
          <w:lang w:eastAsia="en-US"/>
        </w:rPr>
        <w:t xml:space="preserve"> rédactionnelles,</w:t>
      </w:r>
    </w:p>
    <w:p w:rsidR="00E647E8" w:rsidRPr="00456309" w:rsidRDefault="00574A21" w:rsidP="00D7459C">
      <w:pPr>
        <w:pStyle w:val="Normal1"/>
        <w:numPr>
          <w:ilvl w:val="0"/>
          <w:numId w:val="16"/>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discrétion</w:t>
      </w:r>
      <w:proofErr w:type="gramEnd"/>
      <w:r w:rsidRPr="00456309">
        <w:rPr>
          <w:rFonts w:ascii="Arial" w:eastAsiaTheme="minorHAnsi" w:hAnsi="Arial" w:cs="Arial"/>
          <w:color w:val="000000"/>
          <w:sz w:val="20"/>
          <w:lang w:eastAsia="en-US"/>
        </w:rPr>
        <w:t>, respect de la confidentialité,</w:t>
      </w:r>
    </w:p>
    <w:p w:rsidR="00E647E8" w:rsidRPr="00456309" w:rsidRDefault="00574A21" w:rsidP="00D7459C">
      <w:pPr>
        <w:pStyle w:val="Normal1"/>
        <w:numPr>
          <w:ilvl w:val="0"/>
          <w:numId w:val="16"/>
        </w:numPr>
        <w:spacing w:line="240" w:lineRule="auto"/>
        <w:ind w:right="142"/>
        <w:jc w:val="both"/>
        <w:rPr>
          <w:rFonts w:ascii="Arial" w:eastAsiaTheme="minorHAnsi" w:hAnsi="Arial" w:cs="Arial"/>
          <w:color w:val="000000"/>
          <w:sz w:val="20"/>
          <w:lang w:eastAsia="en-US"/>
        </w:rPr>
      </w:pPr>
      <w:proofErr w:type="gramStart"/>
      <w:r w:rsidRPr="00456309">
        <w:rPr>
          <w:rFonts w:ascii="Arial" w:eastAsiaTheme="minorHAnsi" w:hAnsi="Arial" w:cs="Arial"/>
          <w:color w:val="000000"/>
          <w:sz w:val="20"/>
          <w:lang w:eastAsia="en-US"/>
        </w:rPr>
        <w:t>qualités</w:t>
      </w:r>
      <w:proofErr w:type="gramEnd"/>
      <w:r w:rsidRPr="00456309">
        <w:rPr>
          <w:rFonts w:ascii="Arial" w:eastAsiaTheme="minorHAnsi" w:hAnsi="Arial" w:cs="Arial"/>
          <w:color w:val="000000"/>
          <w:sz w:val="20"/>
          <w:lang w:eastAsia="en-US"/>
        </w:rPr>
        <w:t xml:space="preserve"> relationnelles,</w:t>
      </w:r>
    </w:p>
    <w:p w:rsidR="00E647E8" w:rsidRPr="00456309" w:rsidRDefault="006A5266" w:rsidP="00D7459C">
      <w:pPr>
        <w:pStyle w:val="Normal1"/>
        <w:numPr>
          <w:ilvl w:val="0"/>
          <w:numId w:val="16"/>
        </w:numPr>
        <w:spacing w:line="240" w:lineRule="auto"/>
        <w:ind w:right="142"/>
        <w:jc w:val="both"/>
        <w:rPr>
          <w:rFonts w:ascii="Arial" w:eastAsiaTheme="minorHAnsi" w:hAnsi="Arial" w:cs="Arial"/>
          <w:color w:val="000000"/>
          <w:sz w:val="20"/>
          <w:lang w:eastAsia="en-US"/>
        </w:rPr>
      </w:pPr>
      <w:proofErr w:type="gramStart"/>
      <w:r>
        <w:rPr>
          <w:rFonts w:ascii="Arial" w:eastAsiaTheme="minorHAnsi" w:hAnsi="Arial" w:cs="Arial"/>
          <w:color w:val="000000"/>
          <w:sz w:val="20"/>
          <w:lang w:eastAsia="en-US"/>
        </w:rPr>
        <w:t>autonomie</w:t>
      </w:r>
      <w:proofErr w:type="gramEnd"/>
      <w:r>
        <w:rPr>
          <w:rFonts w:ascii="Arial" w:eastAsiaTheme="minorHAnsi" w:hAnsi="Arial" w:cs="Arial"/>
          <w:color w:val="000000"/>
          <w:sz w:val="20"/>
          <w:lang w:eastAsia="en-US"/>
        </w:rPr>
        <w:t>,</w:t>
      </w:r>
    </w:p>
    <w:p w:rsidR="00E647E8" w:rsidRPr="00456309" w:rsidRDefault="00574A21" w:rsidP="00D7459C">
      <w:pPr>
        <w:pStyle w:val="Normal1"/>
        <w:numPr>
          <w:ilvl w:val="0"/>
          <w:numId w:val="16"/>
        </w:numPr>
        <w:spacing w:line="240" w:lineRule="auto"/>
        <w:ind w:right="142"/>
        <w:jc w:val="both"/>
        <w:rPr>
          <w:rFonts w:ascii="Arial" w:hAnsi="Arial" w:cs="Arial"/>
          <w:iCs/>
          <w:sz w:val="20"/>
        </w:rPr>
      </w:pPr>
      <w:proofErr w:type="gramStart"/>
      <w:r w:rsidRPr="00456309">
        <w:rPr>
          <w:rFonts w:ascii="Arial" w:eastAsiaTheme="minorHAnsi" w:hAnsi="Arial" w:cs="Arial"/>
          <w:color w:val="000000"/>
          <w:sz w:val="20"/>
          <w:lang w:eastAsia="en-US"/>
        </w:rPr>
        <w:t>sens</w:t>
      </w:r>
      <w:proofErr w:type="gramEnd"/>
      <w:r w:rsidRPr="00456309">
        <w:rPr>
          <w:rFonts w:ascii="Arial" w:eastAsiaTheme="minorHAnsi" w:hAnsi="Arial" w:cs="Arial"/>
          <w:color w:val="000000"/>
          <w:sz w:val="20"/>
          <w:lang w:eastAsia="en-US"/>
        </w:rPr>
        <w:t xml:space="preserve"> du contact humain et aptitude au travail en équipe,</w:t>
      </w:r>
    </w:p>
    <w:p w:rsidR="0019598B" w:rsidRPr="00456309" w:rsidRDefault="00574A21" w:rsidP="00D7459C">
      <w:pPr>
        <w:pStyle w:val="Normal1"/>
        <w:numPr>
          <w:ilvl w:val="0"/>
          <w:numId w:val="16"/>
        </w:numPr>
        <w:spacing w:line="240" w:lineRule="auto"/>
        <w:ind w:right="142"/>
        <w:jc w:val="both"/>
        <w:rPr>
          <w:rFonts w:ascii="Arial" w:hAnsi="Arial" w:cs="Arial"/>
          <w:iCs/>
          <w:sz w:val="20"/>
        </w:rPr>
      </w:pPr>
      <w:proofErr w:type="gramStart"/>
      <w:r w:rsidRPr="00456309">
        <w:rPr>
          <w:rFonts w:ascii="Arial" w:eastAsiaTheme="minorHAnsi" w:hAnsi="Arial" w:cs="Arial"/>
          <w:color w:val="000000"/>
          <w:sz w:val="20"/>
          <w:lang w:eastAsia="en-US"/>
        </w:rPr>
        <w:t>savoir</w:t>
      </w:r>
      <w:proofErr w:type="gramEnd"/>
      <w:r w:rsidRPr="00456309">
        <w:rPr>
          <w:rFonts w:ascii="Arial" w:eastAsiaTheme="minorHAnsi" w:hAnsi="Arial" w:cs="Arial"/>
          <w:color w:val="000000"/>
          <w:sz w:val="20"/>
          <w:lang w:eastAsia="en-US"/>
        </w:rPr>
        <w:t xml:space="preserve"> rendre compte de l’état d’avancement des dossiers et alerter en cas de besoin.</w:t>
      </w:r>
    </w:p>
    <w:p w:rsidR="00456309" w:rsidRDefault="00456309" w:rsidP="00456309">
      <w:pPr>
        <w:pStyle w:val="Normal1"/>
        <w:ind w:right="142"/>
        <w:rPr>
          <w:rFonts w:ascii="Arial" w:hAnsi="Arial" w:cs="Arial"/>
          <w:iCs/>
          <w:sz w:val="20"/>
          <w:szCs w:val="24"/>
        </w:rPr>
      </w:pPr>
    </w:p>
    <w:p w:rsidR="00B55FD6" w:rsidRDefault="00B55FD6" w:rsidP="00B55FD6">
      <w:pPr>
        <w:pStyle w:val="Normal1"/>
        <w:ind w:right="142"/>
        <w:rPr>
          <w:rFonts w:ascii="Arial" w:hAnsi="Arial" w:cs="Arial"/>
          <w:iCs/>
          <w:sz w:val="20"/>
          <w:szCs w:val="24"/>
        </w:rPr>
      </w:pPr>
      <w:r>
        <w:rPr>
          <w:rFonts w:ascii="Arial" w:hAnsi="Arial" w:cs="Arial"/>
          <w:iCs/>
          <w:sz w:val="20"/>
          <w:szCs w:val="24"/>
        </w:rPr>
        <w:t>Le télétravail est accepté sur ce poste.</w:t>
      </w:r>
    </w:p>
    <w:p w:rsidR="00E36A51" w:rsidRDefault="00E36A51" w:rsidP="00B55FD6">
      <w:pPr>
        <w:pStyle w:val="Normal1"/>
        <w:ind w:right="142"/>
        <w:rPr>
          <w:rFonts w:ascii="Arial" w:hAnsi="Arial" w:cs="Arial"/>
          <w:iCs/>
          <w:sz w:val="20"/>
          <w:szCs w:val="24"/>
        </w:rPr>
      </w:pPr>
    </w:p>
    <w:p w:rsidR="009A7590" w:rsidRPr="001C22A2" w:rsidRDefault="009A7590" w:rsidP="009A7590">
      <w:pPr>
        <w:pStyle w:val="Normal1"/>
        <w:ind w:right="142"/>
        <w:rPr>
          <w:rFonts w:ascii="Arial" w:hAnsi="Arial" w:cs="Arial"/>
          <w:iCs/>
          <w:sz w:val="20"/>
          <w:szCs w:val="24"/>
        </w:rPr>
      </w:pPr>
      <w:r w:rsidRPr="001C22A2">
        <w:rPr>
          <w:rFonts w:ascii="Arial" w:hAnsi="Arial" w:cs="Arial"/>
          <w:iCs/>
          <w:sz w:val="20"/>
          <w:szCs w:val="24"/>
        </w:rPr>
        <w:t xml:space="preserve">Rémunération principale et accessoire : à déterminer en fonction du statut du/de la candidat(e) (PNA, </w:t>
      </w:r>
      <w:r>
        <w:rPr>
          <w:rFonts w:ascii="Arial" w:hAnsi="Arial" w:cs="Arial"/>
          <w:iCs/>
          <w:sz w:val="20"/>
          <w:szCs w:val="24"/>
        </w:rPr>
        <w:t xml:space="preserve">contrat, </w:t>
      </w:r>
      <w:r w:rsidRPr="001C22A2">
        <w:rPr>
          <w:rFonts w:ascii="Arial" w:hAnsi="Arial" w:cs="Arial"/>
          <w:iCs/>
          <w:sz w:val="20"/>
          <w:szCs w:val="24"/>
        </w:rPr>
        <w:t>détaché sur contrat).</w:t>
      </w:r>
    </w:p>
    <w:p w:rsidR="00E36A51" w:rsidRDefault="00E36A51" w:rsidP="00B55FD6">
      <w:pPr>
        <w:pStyle w:val="Normal1"/>
        <w:ind w:right="142"/>
        <w:rPr>
          <w:rFonts w:ascii="Arial" w:hAnsi="Arial" w:cs="Arial"/>
          <w:iCs/>
          <w:sz w:val="20"/>
          <w:szCs w:val="24"/>
        </w:rPr>
      </w:pPr>
      <w:bookmarkStart w:id="0" w:name="_GoBack"/>
      <w:bookmarkEnd w:id="0"/>
    </w:p>
    <w:p w:rsidR="00B55FD6" w:rsidRDefault="00B55FD6" w:rsidP="00456309">
      <w:pPr>
        <w:pStyle w:val="Normal1"/>
        <w:ind w:right="142"/>
        <w:rPr>
          <w:rFonts w:ascii="Arial" w:hAnsi="Arial" w:cs="Arial"/>
          <w:iCs/>
          <w:sz w:val="20"/>
          <w:szCs w:val="24"/>
        </w:rPr>
      </w:pPr>
    </w:p>
    <w:p w:rsidR="00456309" w:rsidRPr="002C3227" w:rsidRDefault="00456309" w:rsidP="00456309">
      <w:pPr>
        <w:pStyle w:val="Paragraphedeliste"/>
        <w:overflowPunct/>
        <w:autoSpaceDE/>
        <w:autoSpaceDN/>
        <w:adjustRightInd/>
        <w:spacing w:after="200" w:line="276" w:lineRule="auto"/>
        <w:textAlignment w:val="auto"/>
        <w:rPr>
          <w:rFonts w:cs="Arial"/>
          <w:szCs w:val="24"/>
        </w:rPr>
      </w:pPr>
      <w:r>
        <w:rPr>
          <w:rFonts w:cs="Arial"/>
          <w:noProof/>
          <w:szCs w:val="24"/>
        </w:rPr>
        <w:drawing>
          <wp:anchor distT="0" distB="0" distL="114300" distR="114300" simplePos="0" relativeHeight="251660288" behindDoc="1" locked="0" layoutInCell="1" allowOverlap="1" wp14:anchorId="58E84A34" wp14:editId="62739AA9">
            <wp:simplePos x="0" y="0"/>
            <wp:positionH relativeFrom="column">
              <wp:posOffset>-278765</wp:posOffset>
            </wp:positionH>
            <wp:positionV relativeFrom="paragraph">
              <wp:posOffset>65776</wp:posOffset>
            </wp:positionV>
            <wp:extent cx="483235" cy="4832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235" cy="483235"/>
                    </a:xfrm>
                    <a:prstGeom prst="pie">
                      <a:avLst/>
                    </a:prstGeom>
                  </pic:spPr>
                </pic:pic>
              </a:graphicData>
            </a:graphic>
            <wp14:sizeRelH relativeFrom="page">
              <wp14:pctWidth>0</wp14:pctWidth>
            </wp14:sizeRelH>
            <wp14:sizeRelV relativeFrom="page">
              <wp14:pctHeight>0</wp14:pctHeight>
            </wp14:sizeRelV>
          </wp:anchor>
        </w:drawing>
      </w:r>
    </w:p>
    <w:p w:rsidR="00456309" w:rsidRPr="002C3227" w:rsidRDefault="00456309" w:rsidP="00456309">
      <w:pPr>
        <w:overflowPunct/>
        <w:autoSpaceDE/>
        <w:autoSpaceDN/>
        <w:adjustRightInd/>
        <w:spacing w:after="0" w:line="0" w:lineRule="atLeast"/>
        <w:textAlignment w:val="auto"/>
        <w:rPr>
          <w:rFonts w:eastAsia="Calibri" w:cs="Arial"/>
          <w:b/>
          <w:color w:val="005CA9"/>
          <w:szCs w:val="28"/>
          <w:lang w:eastAsia="en-US"/>
        </w:rPr>
      </w:pPr>
      <w:r>
        <w:rPr>
          <w:rFonts w:eastAsia="Calibri" w:cs="Arial"/>
          <w:b/>
          <w:color w:val="005CA9"/>
          <w:szCs w:val="28"/>
          <w:lang w:eastAsia="en-US"/>
        </w:rPr>
        <w:t>POUR POSTULER</w:t>
      </w:r>
    </w:p>
    <w:p w:rsidR="00456309" w:rsidRDefault="00456309" w:rsidP="00456309">
      <w:pPr>
        <w:spacing w:after="0" w:line="278" w:lineRule="atLeast"/>
        <w:ind w:right="142"/>
        <w:rPr>
          <w:rFonts w:cs="Arial"/>
          <w:iCs/>
          <w:sz w:val="20"/>
        </w:rPr>
      </w:pPr>
    </w:p>
    <w:p w:rsidR="00456309" w:rsidRDefault="00456309" w:rsidP="00456309">
      <w:pPr>
        <w:spacing w:after="0" w:line="278" w:lineRule="atLeast"/>
        <w:ind w:right="142"/>
        <w:rPr>
          <w:rFonts w:cs="Arial"/>
          <w:iCs/>
          <w:sz w:val="20"/>
        </w:rPr>
      </w:pPr>
      <w:r>
        <w:rPr>
          <w:rFonts w:cs="Arial"/>
          <w:iCs/>
          <w:sz w:val="20"/>
        </w:rPr>
        <w:t>M</w:t>
      </w:r>
      <w:r w:rsidRPr="00EE3D48">
        <w:rPr>
          <w:rFonts w:cs="Arial"/>
          <w:iCs/>
          <w:sz w:val="20"/>
        </w:rPr>
        <w:t>erci de nous transmettre votre candidature</w:t>
      </w:r>
      <w:r>
        <w:rPr>
          <w:rFonts w:cs="Arial"/>
          <w:iCs/>
          <w:sz w:val="20"/>
        </w:rPr>
        <w:t xml:space="preserve">, </w:t>
      </w:r>
      <w:r w:rsidRPr="00EE3D48">
        <w:rPr>
          <w:rFonts w:cs="Arial"/>
          <w:iCs/>
          <w:sz w:val="20"/>
        </w:rPr>
        <w:t xml:space="preserve">(CV + Lettre de motivation) à l’adresse suivante : </w:t>
      </w:r>
    </w:p>
    <w:p w:rsidR="00456309" w:rsidRPr="002968AC" w:rsidRDefault="009A7590" w:rsidP="00833183">
      <w:pPr>
        <w:spacing w:after="0" w:line="278" w:lineRule="atLeast"/>
        <w:ind w:right="142"/>
        <w:rPr>
          <w:rFonts w:cs="Arial"/>
          <w:iCs/>
          <w:sz w:val="20"/>
        </w:rPr>
      </w:pPr>
      <w:hyperlink r:id="rId8" w:history="1">
        <w:r w:rsidR="00456309" w:rsidRPr="002968AC">
          <w:rPr>
            <w:rFonts w:cs="Arial"/>
            <w:b/>
            <w:iCs/>
            <w:sz w:val="20"/>
          </w:rPr>
          <w:t>cng-recrutement@sante.gouv.fr</w:t>
        </w:r>
      </w:hyperlink>
      <w:r w:rsidR="00456309" w:rsidRPr="002968AC">
        <w:rPr>
          <w:rFonts w:cs="Arial"/>
          <w:iCs/>
          <w:sz w:val="20"/>
        </w:rPr>
        <w:t xml:space="preserve"> </w:t>
      </w:r>
      <w:r w:rsidR="00456309" w:rsidRPr="00D37C5B">
        <w:rPr>
          <w:rFonts w:cs="Arial"/>
          <w:iCs/>
          <w:sz w:val="20"/>
        </w:rPr>
        <w:t>so</w:t>
      </w:r>
      <w:r w:rsidR="00456309" w:rsidRPr="00EE3D48">
        <w:rPr>
          <w:rFonts w:cs="Arial"/>
          <w:iCs/>
          <w:sz w:val="20"/>
        </w:rPr>
        <w:t xml:space="preserve">us la référence DGD – </w:t>
      </w:r>
      <w:r w:rsidR="00456309">
        <w:rPr>
          <w:rFonts w:cs="Arial"/>
          <w:iCs/>
          <w:sz w:val="20"/>
        </w:rPr>
        <w:t>GRH-CC-03</w:t>
      </w:r>
    </w:p>
    <w:p w:rsidR="00456309" w:rsidRPr="00EE3D48" w:rsidRDefault="00456309" w:rsidP="00456309">
      <w:pPr>
        <w:spacing w:after="0" w:line="278" w:lineRule="atLeast"/>
        <w:ind w:right="142"/>
        <w:jc w:val="center"/>
        <w:rPr>
          <w:rFonts w:cs="Arial"/>
          <w:iCs/>
          <w:sz w:val="20"/>
        </w:rPr>
      </w:pPr>
    </w:p>
    <w:p w:rsidR="00456309" w:rsidRPr="002968AC" w:rsidRDefault="00456309" w:rsidP="00456309">
      <w:pPr>
        <w:overflowPunct/>
        <w:spacing w:after="0" w:line="240" w:lineRule="auto"/>
        <w:jc w:val="left"/>
        <w:textAlignment w:val="auto"/>
        <w:rPr>
          <w:rFonts w:cs="Arial"/>
          <w:iCs/>
          <w:sz w:val="20"/>
        </w:rPr>
      </w:pPr>
      <w:r w:rsidRPr="002968AC">
        <w:rPr>
          <w:rFonts w:cs="Arial"/>
          <w:iCs/>
          <w:sz w:val="20"/>
        </w:rPr>
        <w:t>Localisation : Immeuble le Ponant – B – 21, rue Leblanc – 75737 Paris Cedex 15</w:t>
      </w:r>
    </w:p>
    <w:p w:rsidR="00456309" w:rsidRPr="002968AC" w:rsidRDefault="00456309" w:rsidP="00456309">
      <w:pPr>
        <w:overflowPunct/>
        <w:spacing w:after="0" w:line="240" w:lineRule="auto"/>
        <w:jc w:val="left"/>
        <w:textAlignment w:val="auto"/>
        <w:rPr>
          <w:rFonts w:cs="Arial"/>
          <w:iCs/>
          <w:sz w:val="20"/>
        </w:rPr>
      </w:pPr>
      <w:r w:rsidRPr="002968AC">
        <w:rPr>
          <w:rFonts w:cs="Arial"/>
          <w:iCs/>
          <w:sz w:val="20"/>
        </w:rPr>
        <w:t>Accessibilité : Balard (Ligne 8), RER C : Boulevard Victor – Pont du Garigliano</w:t>
      </w:r>
    </w:p>
    <w:p w:rsidR="00456309" w:rsidRDefault="00456309" w:rsidP="00456309">
      <w:pPr>
        <w:overflowPunct/>
        <w:spacing w:after="0" w:line="240" w:lineRule="auto"/>
        <w:jc w:val="left"/>
        <w:textAlignment w:val="auto"/>
        <w:rPr>
          <w:rFonts w:cs="Arial"/>
          <w:iCs/>
          <w:sz w:val="20"/>
        </w:rPr>
      </w:pPr>
    </w:p>
    <w:p w:rsidR="00833183" w:rsidRPr="00510069" w:rsidRDefault="00833183" w:rsidP="00456309">
      <w:pPr>
        <w:overflowPunct/>
        <w:spacing w:after="0" w:line="240" w:lineRule="auto"/>
        <w:jc w:val="left"/>
        <w:textAlignment w:val="auto"/>
        <w:rPr>
          <w:rFonts w:cs="Arial"/>
          <w:i/>
          <w:iCs/>
          <w:sz w:val="20"/>
        </w:rPr>
      </w:pPr>
      <w:r w:rsidRPr="00510069">
        <w:rPr>
          <w:rFonts w:cs="Arial"/>
          <w:i/>
          <w:iCs/>
          <w:sz w:val="20"/>
        </w:rPr>
        <w:t>Pour tout renseignement, vous pouvez contacter M. Arnaud VIDAL : 06.62.75.35.88 ou arnaud.vidal@sante.gouv.fr</w:t>
      </w:r>
    </w:p>
    <w:p w:rsidR="00456309" w:rsidRPr="002C3227" w:rsidRDefault="00456309" w:rsidP="00456309">
      <w:pPr>
        <w:pStyle w:val="Normal1"/>
        <w:ind w:right="142"/>
        <w:rPr>
          <w:rFonts w:eastAsiaTheme="minorHAnsi" w:cs="Arial"/>
          <w:sz w:val="20"/>
          <w:lang w:eastAsia="en-US"/>
        </w:rPr>
      </w:pPr>
    </w:p>
    <w:p w:rsidR="00456309" w:rsidRDefault="00456309" w:rsidP="00D7459C">
      <w:pPr>
        <w:spacing w:after="0" w:line="240" w:lineRule="auto"/>
        <w:ind w:right="142"/>
        <w:rPr>
          <w:rFonts w:cs="Arial"/>
          <w:iCs/>
          <w:sz w:val="20"/>
        </w:rPr>
      </w:pPr>
    </w:p>
    <w:p w:rsidR="00456309" w:rsidRDefault="00456309" w:rsidP="00D7459C">
      <w:pPr>
        <w:spacing w:after="0" w:line="240" w:lineRule="auto"/>
        <w:ind w:right="142"/>
        <w:rPr>
          <w:rFonts w:cs="Arial"/>
          <w:iCs/>
          <w:sz w:val="20"/>
        </w:rPr>
      </w:pPr>
    </w:p>
    <w:sectPr w:rsidR="00456309" w:rsidSect="00643D77">
      <w:type w:val="continuous"/>
      <w:pgSz w:w="11906" w:h="16838"/>
      <w:pgMar w:top="113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251"/>
    <w:multiLevelType w:val="hybridMultilevel"/>
    <w:tmpl w:val="D90C3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E128C"/>
    <w:multiLevelType w:val="hybridMultilevel"/>
    <w:tmpl w:val="DF2A092A"/>
    <w:lvl w:ilvl="0" w:tplc="BF72F3A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122BA7"/>
    <w:multiLevelType w:val="hybridMultilevel"/>
    <w:tmpl w:val="ABDEE2B4"/>
    <w:lvl w:ilvl="0" w:tplc="040C0001">
      <w:start w:val="1"/>
      <w:numFmt w:val="bullet"/>
      <w:lvlText w:val=""/>
      <w:lvlJc w:val="left"/>
      <w:pPr>
        <w:ind w:left="720" w:hanging="360"/>
      </w:pPr>
      <w:rPr>
        <w:rFonts w:ascii="Symbol" w:hAnsi="Symbol" w:hint="default"/>
      </w:rPr>
    </w:lvl>
    <w:lvl w:ilvl="1" w:tplc="D222DB34">
      <w:numFmt w:val="bullet"/>
      <w:lvlText w:val="-"/>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6C0A24"/>
    <w:multiLevelType w:val="hybridMultilevel"/>
    <w:tmpl w:val="5D2A9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B79EE"/>
    <w:multiLevelType w:val="hybridMultilevel"/>
    <w:tmpl w:val="F9420AB6"/>
    <w:lvl w:ilvl="0" w:tplc="040C0001">
      <w:start w:val="1"/>
      <w:numFmt w:val="bullet"/>
      <w:lvlText w:val=""/>
      <w:lvlJc w:val="left"/>
      <w:pPr>
        <w:ind w:left="720" w:hanging="360"/>
      </w:pPr>
      <w:rPr>
        <w:rFonts w:ascii="Symbol" w:hAnsi="Symbol" w:hint="default"/>
      </w:rPr>
    </w:lvl>
    <w:lvl w:ilvl="1" w:tplc="6BE4A89E">
      <w:numFmt w:val="bullet"/>
      <w:lvlText w:val="•"/>
      <w:lvlJc w:val="left"/>
      <w:pPr>
        <w:ind w:left="1470" w:hanging="39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62089D"/>
    <w:multiLevelType w:val="hybridMultilevel"/>
    <w:tmpl w:val="DE6A0718"/>
    <w:lvl w:ilvl="0" w:tplc="D222DB34">
      <w:numFmt w:val="bullet"/>
      <w:lvlText w:val="-"/>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2EB170D"/>
    <w:multiLevelType w:val="hybridMultilevel"/>
    <w:tmpl w:val="2E306178"/>
    <w:lvl w:ilvl="0" w:tplc="64ACAEB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358E8"/>
    <w:multiLevelType w:val="hybridMultilevel"/>
    <w:tmpl w:val="2716C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F106B3"/>
    <w:multiLevelType w:val="multilevel"/>
    <w:tmpl w:val="4B686124"/>
    <w:lvl w:ilvl="0">
      <w:start w:val="1"/>
      <w:numFmt w:val="bullet"/>
      <w:lvlText w:val="-"/>
      <w:lvlJc w:val="left"/>
      <w:pPr>
        <w:tabs>
          <w:tab w:val="num" w:pos="720"/>
        </w:tabs>
        <w:ind w:left="720" w:hanging="360"/>
      </w:pPr>
      <w:rPr>
        <w:rFonts w:ascii="DIN-Regular" w:hAnsi="DIN-Regular" w:cs="Arial" w:hint="default"/>
        <w:color w:val="auto"/>
        <w:sz w:val="24"/>
        <w:u w:color="B1005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87743"/>
    <w:multiLevelType w:val="hybridMultilevel"/>
    <w:tmpl w:val="14881D52"/>
    <w:lvl w:ilvl="0" w:tplc="64ACAEBC">
      <w:numFmt w:val="bullet"/>
      <w:lvlText w:val="-"/>
      <w:lvlJc w:val="left"/>
      <w:pPr>
        <w:ind w:left="776" w:hanging="360"/>
      </w:pPr>
      <w:rPr>
        <w:rFonts w:ascii="Arial" w:eastAsiaTheme="minorHAnsi" w:hAnsi="Arial" w:cs="Aria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0" w15:restartNumberingAfterBreak="0">
    <w:nsid w:val="4F011BE0"/>
    <w:multiLevelType w:val="hybridMultilevel"/>
    <w:tmpl w:val="0C22EDE8"/>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B7E95"/>
    <w:multiLevelType w:val="hybridMultilevel"/>
    <w:tmpl w:val="EE88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1605D1"/>
    <w:multiLevelType w:val="hybridMultilevel"/>
    <w:tmpl w:val="ADF4F7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B523BA"/>
    <w:multiLevelType w:val="hybridMultilevel"/>
    <w:tmpl w:val="93FA47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952FC2"/>
    <w:multiLevelType w:val="hybridMultilevel"/>
    <w:tmpl w:val="E56C171E"/>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1"/>
  </w:num>
  <w:num w:numId="5">
    <w:abstractNumId w:val="7"/>
  </w:num>
  <w:num w:numId="6">
    <w:abstractNumId w:val="12"/>
  </w:num>
  <w:num w:numId="7">
    <w:abstractNumId w:val="0"/>
  </w:num>
  <w:num w:numId="8">
    <w:abstractNumId w:val="13"/>
  </w:num>
  <w:num w:numId="9">
    <w:abstractNumId w:val="6"/>
  </w:num>
  <w:num w:numId="10">
    <w:abstractNumId w:val="2"/>
  </w:num>
  <w:num w:numId="11">
    <w:abstractNumId w:val="5"/>
  </w:num>
  <w:num w:numId="12">
    <w:abstractNumId w:val="6"/>
  </w:num>
  <w:num w:numId="13">
    <w:abstractNumId w:val="3"/>
  </w:num>
  <w:num w:numId="14">
    <w:abstractNumId w:val="9"/>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39"/>
    <w:rsid w:val="00025A11"/>
    <w:rsid w:val="00056839"/>
    <w:rsid w:val="000B1BCB"/>
    <w:rsid w:val="000B20EB"/>
    <w:rsid w:val="000B579A"/>
    <w:rsid w:val="000D508D"/>
    <w:rsid w:val="001766EE"/>
    <w:rsid w:val="00191003"/>
    <w:rsid w:val="0019598B"/>
    <w:rsid w:val="00282CDE"/>
    <w:rsid w:val="003359F6"/>
    <w:rsid w:val="0033647E"/>
    <w:rsid w:val="003A00C4"/>
    <w:rsid w:val="003B0E3C"/>
    <w:rsid w:val="003F2125"/>
    <w:rsid w:val="003F5CEC"/>
    <w:rsid w:val="00406411"/>
    <w:rsid w:val="00440258"/>
    <w:rsid w:val="00450A0F"/>
    <w:rsid w:val="00456309"/>
    <w:rsid w:val="00457067"/>
    <w:rsid w:val="0049049C"/>
    <w:rsid w:val="00510069"/>
    <w:rsid w:val="005116DA"/>
    <w:rsid w:val="0053379D"/>
    <w:rsid w:val="00567B3A"/>
    <w:rsid w:val="00574A21"/>
    <w:rsid w:val="005853A4"/>
    <w:rsid w:val="005D23FE"/>
    <w:rsid w:val="005E4D11"/>
    <w:rsid w:val="00614B53"/>
    <w:rsid w:val="00634C6D"/>
    <w:rsid w:val="00643D77"/>
    <w:rsid w:val="006A386A"/>
    <w:rsid w:val="006A5266"/>
    <w:rsid w:val="006E7425"/>
    <w:rsid w:val="007256CD"/>
    <w:rsid w:val="00734C83"/>
    <w:rsid w:val="0077705B"/>
    <w:rsid w:val="007A58EE"/>
    <w:rsid w:val="007B7BE6"/>
    <w:rsid w:val="00833183"/>
    <w:rsid w:val="0086397C"/>
    <w:rsid w:val="00887659"/>
    <w:rsid w:val="008C46A0"/>
    <w:rsid w:val="009A7590"/>
    <w:rsid w:val="009C7192"/>
    <w:rsid w:val="00A21917"/>
    <w:rsid w:val="00A232C8"/>
    <w:rsid w:val="00A66672"/>
    <w:rsid w:val="00A76D81"/>
    <w:rsid w:val="00AC7242"/>
    <w:rsid w:val="00B03914"/>
    <w:rsid w:val="00B55FD6"/>
    <w:rsid w:val="00BF7219"/>
    <w:rsid w:val="00C3085A"/>
    <w:rsid w:val="00D058E6"/>
    <w:rsid w:val="00D7459C"/>
    <w:rsid w:val="00DA71A4"/>
    <w:rsid w:val="00DB2CE2"/>
    <w:rsid w:val="00E11EFE"/>
    <w:rsid w:val="00E35A83"/>
    <w:rsid w:val="00E36A51"/>
    <w:rsid w:val="00E565C2"/>
    <w:rsid w:val="00E647E8"/>
    <w:rsid w:val="00F96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1924D-191E-430C-8985-456E23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39"/>
    <w:pPr>
      <w:overflowPunct w:val="0"/>
      <w:autoSpaceDE w:val="0"/>
      <w:autoSpaceDN w:val="0"/>
      <w:adjustRightInd w:val="0"/>
      <w:spacing w:after="280" w:line="280" w:lineRule="atLeast"/>
      <w:jc w:val="both"/>
      <w:textAlignment w:val="baseline"/>
    </w:pPr>
    <w:rPr>
      <w:rFonts w:ascii="Arial" w:eastAsia="Times New Roman" w:hAnsi="Arial" w:cs="Times New Roman"/>
      <w:sz w:val="24"/>
      <w:szCs w:val="20"/>
      <w:lang w:eastAsia="fr-FR"/>
    </w:rPr>
  </w:style>
  <w:style w:type="paragraph" w:styleId="Titre1">
    <w:name w:val="heading 1"/>
    <w:basedOn w:val="Normal"/>
    <w:next w:val="Normal"/>
    <w:link w:val="Titre1Car"/>
    <w:uiPriority w:val="9"/>
    <w:qFormat/>
    <w:rsid w:val="00056839"/>
    <w:pPr>
      <w:keepNext/>
      <w:keepLines/>
      <w:overflowPunct/>
      <w:autoSpaceDE/>
      <w:autoSpaceDN/>
      <w:adjustRightInd/>
      <w:spacing w:before="480" w:after="0" w:line="276" w:lineRule="auto"/>
      <w:jc w:val="left"/>
      <w:textAlignment w:val="auto"/>
      <w:outlineLvl w:val="0"/>
    </w:pPr>
    <w:rPr>
      <w:rFonts w:eastAsiaTheme="majorEastAsia" w:cstheme="majorBid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56839"/>
    <w:pPr>
      <w:overflowPunct w:val="0"/>
      <w:autoSpaceDE w:val="0"/>
      <w:autoSpaceDN w:val="0"/>
      <w:adjustRightInd w:val="0"/>
      <w:spacing w:after="0" w:line="278" w:lineRule="atLeast"/>
      <w:textAlignment w:val="baseline"/>
    </w:pPr>
    <w:rPr>
      <w:rFonts w:ascii="Helvetica" w:eastAsia="Times New Roman" w:hAnsi="Helvetica" w:cs="Times New Roman"/>
      <w:sz w:val="24"/>
      <w:szCs w:val="20"/>
      <w:lang w:eastAsia="fr-FR"/>
    </w:rPr>
  </w:style>
  <w:style w:type="character" w:customStyle="1" w:styleId="Titre1Car">
    <w:name w:val="Titre 1 Car"/>
    <w:basedOn w:val="Policepardfaut"/>
    <w:link w:val="Titre1"/>
    <w:uiPriority w:val="9"/>
    <w:rsid w:val="00056839"/>
    <w:rPr>
      <w:rFonts w:ascii="Arial" w:eastAsiaTheme="majorEastAsia" w:hAnsi="Arial" w:cstheme="majorBidi"/>
      <w:b/>
      <w:bCs/>
      <w:sz w:val="28"/>
      <w:szCs w:val="28"/>
    </w:rPr>
  </w:style>
  <w:style w:type="paragraph" w:styleId="NormalWeb">
    <w:name w:val="Normal (Web)"/>
    <w:basedOn w:val="Normal"/>
    <w:uiPriority w:val="99"/>
    <w:semiHidden/>
    <w:unhideWhenUsed/>
    <w:rsid w:val="00056839"/>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 w:type="paragraph" w:styleId="Textedebulles">
    <w:name w:val="Balloon Text"/>
    <w:basedOn w:val="Normal"/>
    <w:link w:val="TextedebullesCar"/>
    <w:uiPriority w:val="99"/>
    <w:semiHidden/>
    <w:unhideWhenUsed/>
    <w:rsid w:val="0073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C83"/>
    <w:rPr>
      <w:rFonts w:ascii="Tahoma" w:eastAsia="Times New Roman" w:hAnsi="Tahoma" w:cs="Tahoma"/>
      <w:sz w:val="16"/>
      <w:szCs w:val="16"/>
      <w:lang w:eastAsia="fr-FR"/>
    </w:rPr>
  </w:style>
  <w:style w:type="character" w:styleId="lev">
    <w:name w:val="Strong"/>
    <w:basedOn w:val="Policepardfaut"/>
    <w:uiPriority w:val="22"/>
    <w:qFormat/>
    <w:rsid w:val="00DB2CE2"/>
    <w:rPr>
      <w:b/>
      <w:bCs/>
    </w:rPr>
  </w:style>
  <w:style w:type="paragraph" w:styleId="Paragraphedeliste">
    <w:name w:val="List Paragraph"/>
    <w:basedOn w:val="Normal"/>
    <w:uiPriority w:val="34"/>
    <w:qFormat/>
    <w:rsid w:val="003F5CEC"/>
    <w:pPr>
      <w:ind w:left="720"/>
      <w:contextualSpacing/>
    </w:pPr>
  </w:style>
  <w:style w:type="character" w:styleId="Lienhypertexte">
    <w:name w:val="Hyperlink"/>
    <w:rsid w:val="003F5CEC"/>
    <w:rPr>
      <w:color w:val="0000FF"/>
      <w:u w:val="single"/>
    </w:rPr>
  </w:style>
  <w:style w:type="character" w:customStyle="1" w:styleId="wbzude">
    <w:name w:val="wbzude"/>
    <w:basedOn w:val="Policepardfaut"/>
    <w:rsid w:val="007B7BE6"/>
  </w:style>
  <w:style w:type="paragraph" w:customStyle="1" w:styleId="Default">
    <w:name w:val="Default"/>
    <w:uiPriority w:val="99"/>
    <w:rsid w:val="008876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g-recrutement@sante.gouv.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4D26-51BE-42C3-A502-EB195233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612</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BAKAOOLLAH, Farzan</dc:creator>
  <cp:lastModifiedBy>VIDAL, Arnaud</cp:lastModifiedBy>
  <cp:revision>18</cp:revision>
  <cp:lastPrinted>2021-10-25T12:02:00Z</cp:lastPrinted>
  <dcterms:created xsi:type="dcterms:W3CDTF">2022-05-23T16:30:00Z</dcterms:created>
  <dcterms:modified xsi:type="dcterms:W3CDTF">2022-05-24T14:53:00Z</dcterms:modified>
</cp:coreProperties>
</file>