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10" w:rsidRDefault="00F81710" w:rsidP="00F81710">
      <w:pPr>
        <w:pStyle w:val="Normal1"/>
        <w:jc w:val="right"/>
        <w:rPr>
          <w:rFonts w:ascii="Arial" w:hAnsi="Arial" w:cs="Arial"/>
          <w:noProof/>
        </w:rPr>
      </w:pPr>
      <w:r>
        <w:rPr>
          <w:noProof/>
        </w:rPr>
        <w:drawing>
          <wp:inline distT="0" distB="0" distL="0" distR="0">
            <wp:extent cx="1656080" cy="431165"/>
            <wp:effectExtent l="0" t="0" r="127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6080" cy="431165"/>
                    </a:xfrm>
                    <a:prstGeom prst="rect">
                      <a:avLst/>
                    </a:prstGeom>
                    <a:noFill/>
                    <a:ln>
                      <a:noFill/>
                    </a:ln>
                  </pic:spPr>
                </pic:pic>
              </a:graphicData>
            </a:graphic>
          </wp:inline>
        </w:drawing>
      </w:r>
    </w:p>
    <w:p w:rsidR="00F81710" w:rsidRPr="00FB2979" w:rsidRDefault="00F81710" w:rsidP="000B579A">
      <w:pPr>
        <w:pStyle w:val="Normal1"/>
        <w:rPr>
          <w:rFonts w:ascii="Arial" w:hAnsi="Arial" w:cs="Arial"/>
          <w:b/>
          <w:szCs w:val="24"/>
        </w:rPr>
      </w:pPr>
    </w:p>
    <w:p w:rsidR="00A232C8" w:rsidRPr="00FB2979" w:rsidRDefault="00A232C8" w:rsidP="0033647E">
      <w:pPr>
        <w:pStyle w:val="Normal1"/>
        <w:jc w:val="center"/>
        <w:rPr>
          <w:rFonts w:ascii="Arial" w:hAnsi="Arial" w:cs="Arial"/>
          <w:b/>
          <w:sz w:val="28"/>
          <w:szCs w:val="28"/>
        </w:rPr>
      </w:pPr>
    </w:p>
    <w:p w:rsidR="0033647E" w:rsidRPr="006E426B" w:rsidRDefault="00A232C8" w:rsidP="00A232C8">
      <w:pPr>
        <w:pStyle w:val="Normal1"/>
        <w:jc w:val="center"/>
        <w:rPr>
          <w:rFonts w:ascii="Arial Narrow" w:hAnsi="Arial Narrow" w:cs="Arial"/>
          <w:b/>
          <w:sz w:val="28"/>
          <w:szCs w:val="28"/>
        </w:rPr>
      </w:pPr>
      <w:r w:rsidRPr="006E426B">
        <w:rPr>
          <w:rFonts w:ascii="Arial Narrow" w:hAnsi="Arial Narrow" w:cs="Arial"/>
          <w:b/>
          <w:sz w:val="28"/>
          <w:szCs w:val="28"/>
        </w:rPr>
        <w:t xml:space="preserve">Le CNG </w:t>
      </w:r>
      <w:r w:rsidR="0033647E" w:rsidRPr="006E426B">
        <w:rPr>
          <w:rFonts w:ascii="Arial Narrow" w:hAnsi="Arial Narrow" w:cs="Arial"/>
          <w:b/>
          <w:sz w:val="28"/>
          <w:szCs w:val="28"/>
        </w:rPr>
        <w:t>RECRUTE</w:t>
      </w:r>
      <w:r w:rsidR="00025A11" w:rsidRPr="006E426B">
        <w:rPr>
          <w:rFonts w:ascii="Arial Narrow" w:hAnsi="Arial Narrow" w:cs="Arial"/>
          <w:b/>
          <w:sz w:val="28"/>
          <w:szCs w:val="28"/>
        </w:rPr>
        <w:t xml:space="preserve"> </w:t>
      </w:r>
    </w:p>
    <w:p w:rsidR="00EB6B93" w:rsidRPr="006E426B" w:rsidRDefault="006E7425" w:rsidP="00EB6B93">
      <w:pPr>
        <w:pStyle w:val="Normal1"/>
        <w:jc w:val="center"/>
        <w:rPr>
          <w:rFonts w:ascii="Arial Narrow" w:hAnsi="Arial Narrow" w:cs="Arial"/>
          <w:b/>
          <w:sz w:val="28"/>
          <w:szCs w:val="28"/>
        </w:rPr>
      </w:pPr>
      <w:r w:rsidRPr="006E426B">
        <w:rPr>
          <w:rFonts w:ascii="Arial Narrow" w:hAnsi="Arial Narrow" w:cs="Arial"/>
          <w:b/>
          <w:sz w:val="28"/>
          <w:szCs w:val="28"/>
        </w:rPr>
        <w:t xml:space="preserve">Un(e) </w:t>
      </w:r>
      <w:r w:rsidR="00EB6B93" w:rsidRPr="006E426B">
        <w:rPr>
          <w:rFonts w:ascii="Arial Narrow" w:hAnsi="Arial Narrow" w:cs="Arial"/>
          <w:b/>
          <w:sz w:val="28"/>
          <w:szCs w:val="28"/>
        </w:rPr>
        <w:t>Che</w:t>
      </w:r>
      <w:r w:rsidR="0073153B" w:rsidRPr="006E426B">
        <w:rPr>
          <w:rFonts w:ascii="Arial Narrow" w:hAnsi="Arial Narrow" w:cs="Arial"/>
          <w:b/>
          <w:sz w:val="28"/>
          <w:szCs w:val="28"/>
        </w:rPr>
        <w:t>f de projet informatique Réforme du 2</w:t>
      </w:r>
      <w:r w:rsidR="0073153B" w:rsidRPr="006E426B">
        <w:rPr>
          <w:rFonts w:ascii="Arial Narrow" w:hAnsi="Arial Narrow" w:cs="Arial"/>
          <w:b/>
          <w:sz w:val="28"/>
          <w:szCs w:val="28"/>
          <w:vertAlign w:val="superscript"/>
        </w:rPr>
        <w:t>e</w:t>
      </w:r>
      <w:r w:rsidR="0073153B" w:rsidRPr="006E426B">
        <w:rPr>
          <w:rFonts w:ascii="Arial Narrow" w:hAnsi="Arial Narrow" w:cs="Arial"/>
          <w:b/>
          <w:sz w:val="28"/>
          <w:szCs w:val="28"/>
        </w:rPr>
        <w:t xml:space="preserve"> cycle des études médicales</w:t>
      </w:r>
      <w:r w:rsidR="00EB6B93" w:rsidRPr="006E426B">
        <w:rPr>
          <w:rFonts w:ascii="Arial Narrow" w:hAnsi="Arial Narrow" w:cs="Arial"/>
          <w:b/>
          <w:sz w:val="28"/>
          <w:szCs w:val="28"/>
        </w:rPr>
        <w:t xml:space="preserve"> (F/H)</w:t>
      </w:r>
    </w:p>
    <w:p w:rsidR="004375D1" w:rsidRPr="006E426B" w:rsidRDefault="004375D1" w:rsidP="004375D1">
      <w:pPr>
        <w:spacing w:after="0" w:line="278" w:lineRule="atLeast"/>
        <w:jc w:val="center"/>
        <w:rPr>
          <w:rFonts w:ascii="Arial Narrow" w:hAnsi="Arial Narrow" w:cs="Calibri"/>
          <w:b/>
          <w:sz w:val="28"/>
          <w:szCs w:val="28"/>
        </w:rPr>
      </w:pPr>
      <w:r w:rsidRPr="006E426B">
        <w:rPr>
          <w:rFonts w:ascii="Arial Narrow" w:hAnsi="Arial Narrow" w:cs="Calibri"/>
          <w:b/>
          <w:sz w:val="28"/>
          <w:szCs w:val="28"/>
        </w:rPr>
        <w:t>Catégorie de référence : A</w:t>
      </w:r>
    </w:p>
    <w:p w:rsidR="004375D1" w:rsidRPr="006E426B" w:rsidRDefault="004375D1" w:rsidP="004375D1">
      <w:pPr>
        <w:spacing w:after="0" w:line="278" w:lineRule="atLeast"/>
        <w:jc w:val="center"/>
        <w:rPr>
          <w:rFonts w:ascii="Arial Narrow" w:hAnsi="Arial Narrow" w:cs="Calibri"/>
          <w:b/>
          <w:sz w:val="28"/>
          <w:szCs w:val="28"/>
        </w:rPr>
      </w:pPr>
      <w:r w:rsidRPr="006E426B">
        <w:rPr>
          <w:rFonts w:ascii="Arial Narrow" w:hAnsi="Arial Narrow" w:cs="Calibri"/>
          <w:b/>
          <w:sz w:val="28"/>
          <w:szCs w:val="28"/>
        </w:rPr>
        <w:t xml:space="preserve">Poste ouvert aux fonctionnaires (détachement ou affectation) </w:t>
      </w:r>
    </w:p>
    <w:p w:rsidR="004375D1" w:rsidRPr="006E426B" w:rsidRDefault="004375D1" w:rsidP="004375D1">
      <w:pPr>
        <w:spacing w:after="0" w:line="278" w:lineRule="atLeast"/>
        <w:jc w:val="center"/>
        <w:rPr>
          <w:rFonts w:ascii="Arial Narrow" w:hAnsi="Arial Narrow" w:cs="Calibri"/>
          <w:b/>
          <w:sz w:val="28"/>
          <w:szCs w:val="28"/>
        </w:rPr>
      </w:pPr>
      <w:proofErr w:type="gramStart"/>
      <w:r w:rsidRPr="006E426B">
        <w:rPr>
          <w:rFonts w:ascii="Arial Narrow" w:hAnsi="Arial Narrow" w:cs="Calibri"/>
          <w:b/>
          <w:sz w:val="28"/>
          <w:szCs w:val="28"/>
        </w:rPr>
        <w:t>ou</w:t>
      </w:r>
      <w:proofErr w:type="gramEnd"/>
      <w:r w:rsidRPr="006E426B">
        <w:rPr>
          <w:rFonts w:ascii="Arial Narrow" w:hAnsi="Arial Narrow" w:cs="Calibri"/>
          <w:b/>
          <w:sz w:val="28"/>
          <w:szCs w:val="28"/>
        </w:rPr>
        <w:t xml:space="preserve"> aux contractuels en CDI</w:t>
      </w:r>
    </w:p>
    <w:p w:rsidR="004375D1" w:rsidRPr="006E426B" w:rsidRDefault="004375D1" w:rsidP="004375D1">
      <w:pPr>
        <w:spacing w:after="0" w:line="278" w:lineRule="atLeast"/>
        <w:ind w:right="142"/>
        <w:jc w:val="center"/>
        <w:rPr>
          <w:rFonts w:ascii="Arial Narrow" w:hAnsi="Arial Narrow" w:cs="Calibri"/>
          <w:i/>
          <w:sz w:val="22"/>
          <w:szCs w:val="22"/>
        </w:rPr>
      </w:pPr>
      <w:r w:rsidRPr="006E426B">
        <w:rPr>
          <w:rFonts w:ascii="Arial Narrow" w:hAnsi="Arial Narrow" w:cs="Calibri"/>
          <w:i/>
          <w:sz w:val="22"/>
          <w:szCs w:val="22"/>
        </w:rPr>
        <w:t>(Poste basé à Paris</w:t>
      </w:r>
      <w:r w:rsidR="006E426B" w:rsidRPr="006E426B">
        <w:rPr>
          <w:rFonts w:ascii="Arial Narrow" w:hAnsi="Arial Narrow" w:cs="Calibri"/>
          <w:i/>
          <w:sz w:val="22"/>
          <w:szCs w:val="22"/>
        </w:rPr>
        <w:t xml:space="preserve"> 15ème</w:t>
      </w:r>
      <w:r w:rsidRPr="006E426B">
        <w:rPr>
          <w:rFonts w:ascii="Arial Narrow" w:hAnsi="Arial Narrow" w:cs="Calibri"/>
          <w:i/>
          <w:sz w:val="22"/>
          <w:szCs w:val="22"/>
        </w:rPr>
        <w:t>)</w:t>
      </w:r>
    </w:p>
    <w:p w:rsidR="0033647E" w:rsidRPr="006E426B" w:rsidRDefault="0033647E" w:rsidP="0033647E">
      <w:pPr>
        <w:overflowPunct/>
        <w:autoSpaceDE/>
        <w:autoSpaceDN/>
        <w:adjustRightInd/>
        <w:spacing w:after="0" w:line="0" w:lineRule="atLeast"/>
        <w:textAlignment w:val="auto"/>
        <w:rPr>
          <w:rFonts w:ascii="Arial Narrow" w:eastAsia="Calibri" w:hAnsi="Arial Narrow" w:cs="Arial"/>
          <w:sz w:val="22"/>
          <w:szCs w:val="22"/>
          <w:lang w:eastAsia="en-US"/>
        </w:rPr>
      </w:pPr>
    </w:p>
    <w:p w:rsidR="006E426B" w:rsidRPr="00337A2E" w:rsidRDefault="006E426B" w:rsidP="006E426B">
      <w:pPr>
        <w:overflowPunct/>
        <w:spacing w:after="0" w:line="240" w:lineRule="auto"/>
        <w:textAlignment w:val="auto"/>
        <w:rPr>
          <w:rFonts w:ascii="Arial Narrow" w:eastAsiaTheme="minorHAnsi" w:hAnsi="Arial Narrow" w:cs="Arial"/>
          <w:sz w:val="22"/>
          <w:szCs w:val="22"/>
          <w:lang w:eastAsia="en-US"/>
        </w:rPr>
      </w:pPr>
      <w:r w:rsidRPr="00337A2E">
        <w:rPr>
          <w:rFonts w:ascii="Arial Narrow" w:eastAsiaTheme="minorHAnsi" w:hAnsi="Arial Narrow" w:cs="Arial"/>
          <w:sz w:val="22"/>
          <w:szCs w:val="22"/>
          <w:lang w:eastAsia="en-US"/>
        </w:rPr>
        <w:t>Le Centre national de gestion gère la carrière de plus de 62 000 praticiens hospitaliers, praticiens hospitalo-universitaires et directeurs de la fonction publique hospitalière.</w:t>
      </w:r>
    </w:p>
    <w:p w:rsidR="006E426B" w:rsidRPr="00337A2E" w:rsidRDefault="006E426B" w:rsidP="006E426B">
      <w:pPr>
        <w:overflowPunct/>
        <w:spacing w:after="0" w:line="240" w:lineRule="auto"/>
        <w:textAlignment w:val="auto"/>
        <w:rPr>
          <w:rFonts w:ascii="Arial Narrow" w:eastAsiaTheme="minorHAnsi" w:hAnsi="Arial Narrow" w:cs="Arial"/>
          <w:sz w:val="22"/>
          <w:szCs w:val="22"/>
          <w:lang w:eastAsia="en-US"/>
        </w:rPr>
      </w:pPr>
    </w:p>
    <w:p w:rsidR="006E426B" w:rsidRPr="00337A2E" w:rsidRDefault="006E426B" w:rsidP="006E426B">
      <w:pPr>
        <w:overflowPunct/>
        <w:spacing w:after="0" w:line="240" w:lineRule="auto"/>
        <w:textAlignment w:val="auto"/>
        <w:rPr>
          <w:rFonts w:ascii="Arial Narrow" w:eastAsiaTheme="minorHAnsi" w:hAnsi="Arial Narrow" w:cs="Arial"/>
          <w:sz w:val="22"/>
          <w:szCs w:val="22"/>
          <w:lang w:eastAsia="en-US"/>
        </w:rPr>
      </w:pPr>
      <w:r w:rsidRPr="00337A2E">
        <w:rPr>
          <w:rFonts w:ascii="Arial Narrow" w:eastAsiaTheme="minorHAnsi" w:hAnsi="Arial Narrow" w:cs="Arial"/>
          <w:sz w:val="22"/>
          <w:szCs w:val="22"/>
          <w:lang w:eastAsia="en-US"/>
        </w:rPr>
        <w:t xml:space="preserve">Le CNG est au service de chaque professionnel qu’il recrute et accompagne. Il œuvre également en faveur des établissements sanitaires, sociaux et médico-sociaux. </w:t>
      </w:r>
    </w:p>
    <w:p w:rsidR="006E426B" w:rsidRPr="00337A2E" w:rsidRDefault="006E426B" w:rsidP="006E426B">
      <w:pPr>
        <w:overflowPunct/>
        <w:spacing w:after="0" w:line="240" w:lineRule="auto"/>
        <w:textAlignment w:val="auto"/>
        <w:rPr>
          <w:rFonts w:ascii="Arial Narrow" w:eastAsiaTheme="minorHAnsi" w:hAnsi="Arial Narrow" w:cs="Arial"/>
          <w:sz w:val="22"/>
          <w:szCs w:val="22"/>
          <w:lang w:eastAsia="en-US"/>
        </w:rPr>
      </w:pPr>
    </w:p>
    <w:p w:rsidR="006E426B" w:rsidRPr="00337A2E" w:rsidRDefault="006E426B" w:rsidP="006E426B">
      <w:pPr>
        <w:overflowPunct/>
        <w:spacing w:after="0" w:line="240" w:lineRule="auto"/>
        <w:textAlignment w:val="auto"/>
        <w:rPr>
          <w:rFonts w:ascii="Arial Narrow" w:eastAsiaTheme="minorHAnsi" w:hAnsi="Arial Narrow" w:cs="Arial"/>
          <w:sz w:val="22"/>
          <w:szCs w:val="22"/>
          <w:lang w:eastAsia="en-US"/>
        </w:rPr>
      </w:pPr>
      <w:r w:rsidRPr="00337A2E">
        <w:rPr>
          <w:rFonts w:ascii="Arial Narrow" w:eastAsiaTheme="minorHAnsi" w:hAnsi="Arial Narrow" w:cs="Arial"/>
          <w:sz w:val="22"/>
          <w:szCs w:val="22"/>
          <w:lang w:eastAsia="en-US"/>
        </w:rPr>
        <w:t xml:space="preserve">Nous assumons 3 missions phares : </w:t>
      </w:r>
    </w:p>
    <w:p w:rsidR="006E426B" w:rsidRPr="00337A2E" w:rsidRDefault="006E426B" w:rsidP="006E426B">
      <w:pPr>
        <w:numPr>
          <w:ilvl w:val="0"/>
          <w:numId w:val="9"/>
        </w:numPr>
        <w:overflowPunct/>
        <w:autoSpaceDE/>
        <w:autoSpaceDN/>
        <w:adjustRightInd/>
        <w:spacing w:after="0" w:line="240" w:lineRule="auto"/>
        <w:contextualSpacing/>
        <w:textAlignment w:val="auto"/>
        <w:rPr>
          <w:rFonts w:ascii="Arial Narrow" w:eastAsiaTheme="minorHAnsi" w:hAnsi="Arial Narrow" w:cs="Arial"/>
          <w:sz w:val="22"/>
          <w:szCs w:val="22"/>
          <w:lang w:eastAsia="en-US"/>
        </w:rPr>
      </w:pPr>
      <w:r w:rsidRPr="00337A2E">
        <w:rPr>
          <w:rFonts w:ascii="Arial Narrow" w:eastAsiaTheme="minorHAnsi" w:hAnsi="Arial Narrow" w:cs="Arial"/>
          <w:b/>
          <w:sz w:val="22"/>
          <w:szCs w:val="22"/>
          <w:lang w:eastAsia="en-US"/>
        </w:rPr>
        <w:t>Recruter</w:t>
      </w:r>
      <w:r w:rsidRPr="00337A2E">
        <w:rPr>
          <w:rFonts w:ascii="Arial Narrow" w:eastAsiaTheme="minorHAnsi" w:hAnsi="Arial Narrow" w:cs="Arial"/>
          <w:sz w:val="22"/>
          <w:szCs w:val="22"/>
          <w:lang w:eastAsia="en-US"/>
        </w:rPr>
        <w:t xml:space="preserve"> : organisation des concours médicaux et administratifs nationaux ; gestion des autorisations nationales d’exercice des praticiens à diplômes étrangers,</w:t>
      </w:r>
    </w:p>
    <w:p w:rsidR="006E426B" w:rsidRPr="00337A2E" w:rsidRDefault="006E426B" w:rsidP="006E426B">
      <w:pPr>
        <w:numPr>
          <w:ilvl w:val="0"/>
          <w:numId w:val="9"/>
        </w:numPr>
        <w:overflowPunct/>
        <w:autoSpaceDE/>
        <w:autoSpaceDN/>
        <w:adjustRightInd/>
        <w:spacing w:after="0" w:line="240" w:lineRule="auto"/>
        <w:contextualSpacing/>
        <w:textAlignment w:val="auto"/>
        <w:rPr>
          <w:rFonts w:ascii="Arial Narrow" w:eastAsiaTheme="minorHAnsi" w:hAnsi="Arial Narrow" w:cs="Arial"/>
          <w:sz w:val="22"/>
          <w:szCs w:val="22"/>
          <w:lang w:eastAsia="en-US"/>
        </w:rPr>
      </w:pPr>
      <w:r w:rsidRPr="00337A2E">
        <w:rPr>
          <w:rFonts w:ascii="Arial Narrow" w:eastAsiaTheme="minorHAnsi" w:hAnsi="Arial Narrow" w:cs="Arial"/>
          <w:b/>
          <w:sz w:val="22"/>
          <w:szCs w:val="22"/>
          <w:lang w:eastAsia="en-US"/>
        </w:rPr>
        <w:t>Orienter</w:t>
      </w:r>
      <w:r w:rsidRPr="00337A2E">
        <w:rPr>
          <w:rFonts w:ascii="Arial Narrow" w:eastAsiaTheme="minorHAnsi" w:hAnsi="Arial Narrow" w:cs="Arial"/>
          <w:sz w:val="22"/>
          <w:szCs w:val="22"/>
          <w:lang w:eastAsia="en-US"/>
        </w:rPr>
        <w:t xml:space="preserve"> : de la nomination au départ en retraite ; conseil durant toute la carrière,</w:t>
      </w:r>
    </w:p>
    <w:p w:rsidR="006E426B" w:rsidRPr="00337A2E" w:rsidRDefault="006E426B" w:rsidP="006E426B">
      <w:pPr>
        <w:numPr>
          <w:ilvl w:val="0"/>
          <w:numId w:val="9"/>
        </w:numPr>
        <w:overflowPunct/>
        <w:autoSpaceDE/>
        <w:autoSpaceDN/>
        <w:adjustRightInd/>
        <w:spacing w:after="0" w:line="240" w:lineRule="auto"/>
        <w:contextualSpacing/>
        <w:textAlignment w:val="auto"/>
        <w:rPr>
          <w:rFonts w:ascii="Arial Narrow" w:eastAsiaTheme="minorHAnsi" w:hAnsi="Arial Narrow" w:cs="Arial"/>
          <w:sz w:val="22"/>
          <w:szCs w:val="22"/>
          <w:lang w:eastAsia="en-US"/>
        </w:rPr>
      </w:pPr>
      <w:r w:rsidRPr="00337A2E">
        <w:rPr>
          <w:rFonts w:ascii="Arial Narrow" w:eastAsiaTheme="minorHAnsi" w:hAnsi="Arial Narrow" w:cs="Arial"/>
          <w:b/>
          <w:sz w:val="22"/>
          <w:szCs w:val="22"/>
          <w:lang w:eastAsia="en-US"/>
        </w:rPr>
        <w:t>Soutenir</w:t>
      </w:r>
      <w:r w:rsidRPr="00337A2E">
        <w:rPr>
          <w:rFonts w:ascii="Arial Narrow" w:eastAsiaTheme="minorHAnsi" w:hAnsi="Arial Narrow" w:cs="Arial"/>
          <w:sz w:val="22"/>
          <w:szCs w:val="22"/>
          <w:lang w:eastAsia="en-US"/>
        </w:rPr>
        <w:t xml:space="preserve"> : accompagnement individuel et collectif des professionnels et des établissements dans leur gestion RH et le développement des compétences.</w:t>
      </w:r>
    </w:p>
    <w:p w:rsidR="006E426B" w:rsidRPr="00337A2E" w:rsidRDefault="006E426B" w:rsidP="006E426B">
      <w:pPr>
        <w:overflowPunct/>
        <w:autoSpaceDE/>
        <w:autoSpaceDN/>
        <w:adjustRightInd/>
        <w:spacing w:after="0" w:line="0" w:lineRule="atLeast"/>
        <w:textAlignment w:val="auto"/>
        <w:rPr>
          <w:rFonts w:ascii="Arial Narrow" w:eastAsia="Calibri" w:hAnsi="Arial Narrow" w:cs="Arial"/>
          <w:sz w:val="22"/>
          <w:szCs w:val="22"/>
          <w:lang w:eastAsia="en-US"/>
        </w:rPr>
      </w:pPr>
    </w:p>
    <w:p w:rsidR="006E426B" w:rsidRPr="00337A2E" w:rsidRDefault="006E426B" w:rsidP="006E426B">
      <w:pPr>
        <w:overflowPunct/>
        <w:spacing w:after="0" w:line="240" w:lineRule="auto"/>
        <w:textAlignment w:val="auto"/>
        <w:rPr>
          <w:rFonts w:ascii="Arial Narrow" w:eastAsiaTheme="minorHAnsi" w:hAnsi="Arial Narrow" w:cs="Arial"/>
          <w:sz w:val="22"/>
          <w:szCs w:val="22"/>
          <w:lang w:eastAsia="en-US"/>
        </w:rPr>
      </w:pPr>
      <w:r w:rsidRPr="00337A2E">
        <w:rPr>
          <w:rFonts w:ascii="Arial Narrow" w:eastAsiaTheme="minorHAnsi" w:hAnsi="Arial Narrow" w:cs="Arial"/>
          <w:sz w:val="22"/>
          <w:szCs w:val="22"/>
          <w:lang w:eastAsia="en-US"/>
        </w:rPr>
        <w:t xml:space="preserve">Aux côtés de nos partenaires, notre action contribue à favoriser l’épanouissement et le développement professionnel des praticiens hospitaliers et des directeurs de la fonction publique hospitalière, à renforcer l’attractivité de leurs métiers et à améliorer le fonctionnement des établissements au sein desquels ils travaillent. </w:t>
      </w:r>
    </w:p>
    <w:p w:rsidR="006E426B" w:rsidRPr="00337A2E" w:rsidRDefault="006E426B" w:rsidP="006E426B">
      <w:pPr>
        <w:overflowPunct/>
        <w:spacing w:after="0" w:line="240" w:lineRule="auto"/>
        <w:textAlignment w:val="auto"/>
        <w:rPr>
          <w:rFonts w:ascii="Arial Narrow" w:eastAsia="Calibri" w:hAnsi="Arial Narrow" w:cs="Arial"/>
          <w:b/>
          <w:color w:val="005CA9"/>
          <w:szCs w:val="28"/>
          <w:lang w:eastAsia="en-US"/>
        </w:rPr>
      </w:pPr>
      <w:r w:rsidRPr="00337A2E">
        <w:rPr>
          <w:rFonts w:ascii="Arial Narrow" w:hAnsi="Arial Narrow" w:cs="Arial"/>
          <w:noProof/>
          <w:szCs w:val="24"/>
        </w:rPr>
        <w:drawing>
          <wp:anchor distT="0" distB="0" distL="114300" distR="114300" simplePos="0" relativeHeight="251659264" behindDoc="1" locked="0" layoutInCell="1" allowOverlap="1" wp14:anchorId="7FFDD081" wp14:editId="4734EFB5">
            <wp:simplePos x="0" y="0"/>
            <wp:positionH relativeFrom="column">
              <wp:posOffset>-275818</wp:posOffset>
            </wp:positionH>
            <wp:positionV relativeFrom="paragraph">
              <wp:posOffset>82898</wp:posOffset>
            </wp:positionV>
            <wp:extent cx="483366" cy="483366"/>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E_01 violet.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83366" cy="483366"/>
                    </a:xfrm>
                    <a:prstGeom prst="pie">
                      <a:avLst/>
                    </a:prstGeom>
                  </pic:spPr>
                </pic:pic>
              </a:graphicData>
            </a:graphic>
            <wp14:sizeRelH relativeFrom="page">
              <wp14:pctWidth>0</wp14:pctWidth>
            </wp14:sizeRelH>
            <wp14:sizeRelV relativeFrom="page">
              <wp14:pctHeight>0</wp14:pctHeight>
            </wp14:sizeRelV>
          </wp:anchor>
        </w:drawing>
      </w:r>
    </w:p>
    <w:p w:rsidR="006E426B" w:rsidRPr="00337A2E" w:rsidRDefault="006E426B" w:rsidP="006E426B">
      <w:pPr>
        <w:overflowPunct/>
        <w:spacing w:after="0" w:line="240" w:lineRule="auto"/>
        <w:textAlignment w:val="auto"/>
        <w:rPr>
          <w:rFonts w:ascii="Arial Narrow" w:eastAsia="Calibri" w:hAnsi="Arial Narrow" w:cs="Arial"/>
          <w:b/>
          <w:color w:val="005CA9"/>
          <w:szCs w:val="28"/>
          <w:lang w:eastAsia="en-US"/>
        </w:rPr>
      </w:pPr>
    </w:p>
    <w:p w:rsidR="006E426B" w:rsidRPr="00337A2E" w:rsidRDefault="006E426B" w:rsidP="006E426B">
      <w:pPr>
        <w:overflowPunct/>
        <w:spacing w:after="0" w:line="240" w:lineRule="auto"/>
        <w:textAlignment w:val="auto"/>
        <w:rPr>
          <w:rFonts w:ascii="Arial Narrow" w:eastAsia="Calibri" w:hAnsi="Arial Narrow" w:cs="Arial"/>
          <w:b/>
          <w:color w:val="005CA9"/>
          <w:szCs w:val="28"/>
          <w:lang w:eastAsia="en-US"/>
        </w:rPr>
      </w:pPr>
      <w:r w:rsidRPr="00337A2E">
        <w:rPr>
          <w:rFonts w:ascii="Arial Narrow" w:eastAsia="Calibri" w:hAnsi="Arial Narrow" w:cs="Arial"/>
          <w:b/>
          <w:color w:val="005CA9"/>
          <w:szCs w:val="28"/>
          <w:lang w:eastAsia="en-US"/>
        </w:rPr>
        <w:t>VOS MISSIONS</w:t>
      </w:r>
    </w:p>
    <w:p w:rsidR="00E565C2" w:rsidRPr="006E426B" w:rsidRDefault="00E565C2" w:rsidP="00D367B5">
      <w:pPr>
        <w:overflowPunct/>
        <w:autoSpaceDE/>
        <w:autoSpaceDN/>
        <w:adjustRightInd/>
        <w:spacing w:after="0" w:line="0" w:lineRule="atLeast"/>
        <w:textAlignment w:val="auto"/>
        <w:rPr>
          <w:rFonts w:ascii="Arial Narrow" w:eastAsia="Calibri" w:hAnsi="Arial Narrow" w:cs="Arial"/>
          <w:b/>
          <w:sz w:val="28"/>
          <w:szCs w:val="24"/>
          <w:u w:val="single"/>
          <w:lang w:eastAsia="en-US"/>
        </w:rPr>
      </w:pPr>
    </w:p>
    <w:p w:rsidR="000B20EB" w:rsidRPr="006E426B" w:rsidRDefault="00780761" w:rsidP="00D367B5">
      <w:p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t>Vous exercerez vos fonctions auprès du responsable du système d’information et en lien étroit avec le chef de projet SI et transformation numérique.</w:t>
      </w:r>
    </w:p>
    <w:p w:rsidR="00FB2979" w:rsidRPr="006E426B" w:rsidRDefault="00FB2979" w:rsidP="00D367B5">
      <w:pPr>
        <w:overflowPunct/>
        <w:autoSpaceDE/>
        <w:autoSpaceDN/>
        <w:adjustRightInd/>
        <w:spacing w:after="0" w:line="276" w:lineRule="auto"/>
        <w:textAlignment w:val="auto"/>
        <w:rPr>
          <w:rFonts w:ascii="Arial Narrow" w:hAnsi="Arial Narrow" w:cs="Arial"/>
          <w:sz w:val="22"/>
          <w:szCs w:val="24"/>
        </w:rPr>
      </w:pPr>
    </w:p>
    <w:p w:rsidR="00780761" w:rsidRPr="006E426B" w:rsidRDefault="00780761" w:rsidP="00D367B5">
      <w:p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t>Vous travaillez principalement sur le projet stratégique « R2C » (réforme du 2</w:t>
      </w:r>
      <w:r w:rsidRPr="006E426B">
        <w:rPr>
          <w:rFonts w:ascii="Arial Narrow" w:hAnsi="Arial Narrow" w:cs="Arial"/>
          <w:sz w:val="22"/>
          <w:szCs w:val="24"/>
          <w:vertAlign w:val="superscript"/>
        </w:rPr>
        <w:t>e</w:t>
      </w:r>
      <w:r w:rsidRPr="006E426B">
        <w:rPr>
          <w:rFonts w:ascii="Arial Narrow" w:hAnsi="Arial Narrow" w:cs="Arial"/>
          <w:sz w:val="22"/>
          <w:szCs w:val="24"/>
        </w:rPr>
        <w:t xml:space="preserve"> cycle des études médicales).</w:t>
      </w:r>
      <w:r w:rsidR="00ED64C5" w:rsidRPr="006E426B">
        <w:rPr>
          <w:rFonts w:ascii="Arial Narrow" w:hAnsi="Arial Narrow" w:cs="Arial"/>
          <w:sz w:val="22"/>
          <w:szCs w:val="24"/>
        </w:rPr>
        <w:t xml:space="preserve"> Vous aurez pour principale mission de mettre en œuvre tous les outils informatiques nécessaires pour supporter </w:t>
      </w:r>
      <w:r w:rsidR="003D5AC9" w:rsidRPr="006E426B">
        <w:rPr>
          <w:rFonts w:ascii="Arial Narrow" w:hAnsi="Arial Narrow" w:cs="Arial"/>
          <w:sz w:val="22"/>
          <w:szCs w:val="24"/>
        </w:rPr>
        <w:t xml:space="preserve">les épreuves et </w:t>
      </w:r>
      <w:r w:rsidR="00ED64C5" w:rsidRPr="006E426B">
        <w:rPr>
          <w:rFonts w:ascii="Arial Narrow" w:hAnsi="Arial Narrow" w:cs="Arial"/>
          <w:sz w:val="22"/>
          <w:szCs w:val="24"/>
        </w:rPr>
        <w:t>la procédure d’affectation des internes dans les hôpitaux. Vous êtes associé(e) à la mise en œuvre de la refonte de ces épreuves</w:t>
      </w:r>
      <w:r w:rsidR="003D5AC9" w:rsidRPr="006E426B">
        <w:rPr>
          <w:rFonts w:ascii="Arial Narrow" w:hAnsi="Arial Narrow" w:cs="Arial"/>
          <w:sz w:val="22"/>
          <w:szCs w:val="24"/>
        </w:rPr>
        <w:t xml:space="preserve"> et de cette procédure</w:t>
      </w:r>
      <w:r w:rsidR="00ED64C5" w:rsidRPr="006E426B">
        <w:rPr>
          <w:rFonts w:ascii="Arial Narrow" w:hAnsi="Arial Narrow" w:cs="Arial"/>
          <w:sz w:val="22"/>
          <w:szCs w:val="24"/>
        </w:rPr>
        <w:t xml:space="preserve">, en lien avec la réforme en cours de l’accès au 3ième cycle des études médicales et participez </w:t>
      </w:r>
      <w:r w:rsidR="003D5AC9" w:rsidRPr="006E426B">
        <w:rPr>
          <w:rFonts w:ascii="Arial Narrow" w:hAnsi="Arial Narrow" w:cs="Arial"/>
          <w:sz w:val="22"/>
          <w:szCs w:val="24"/>
        </w:rPr>
        <w:t xml:space="preserve">dans ce cadre </w:t>
      </w:r>
      <w:r w:rsidR="00ED64C5" w:rsidRPr="006E426B">
        <w:rPr>
          <w:rFonts w:ascii="Arial Narrow" w:hAnsi="Arial Narrow" w:cs="Arial"/>
          <w:sz w:val="22"/>
          <w:szCs w:val="24"/>
        </w:rPr>
        <w:t>aux groupes de travail internes et externes.</w:t>
      </w:r>
    </w:p>
    <w:p w:rsidR="00FB2979" w:rsidRPr="006E426B" w:rsidRDefault="00FB2979" w:rsidP="00D367B5">
      <w:pPr>
        <w:overflowPunct/>
        <w:autoSpaceDE/>
        <w:autoSpaceDN/>
        <w:adjustRightInd/>
        <w:spacing w:after="0" w:line="276" w:lineRule="auto"/>
        <w:textAlignment w:val="auto"/>
        <w:rPr>
          <w:rFonts w:ascii="Arial Narrow" w:hAnsi="Arial Narrow" w:cs="Arial"/>
          <w:sz w:val="22"/>
          <w:szCs w:val="24"/>
        </w:rPr>
      </w:pPr>
    </w:p>
    <w:p w:rsidR="00780761" w:rsidRPr="006E426B" w:rsidRDefault="00780761" w:rsidP="00D367B5">
      <w:p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t>Vous assurerez les principales missions suivantes :</w:t>
      </w:r>
    </w:p>
    <w:p w:rsidR="00780761" w:rsidRPr="006E426B" w:rsidRDefault="00780761" w:rsidP="004375D1">
      <w:pPr>
        <w:pStyle w:val="Paragraphedeliste"/>
        <w:numPr>
          <w:ilvl w:val="0"/>
          <w:numId w:val="10"/>
        </w:num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t>en lien étroit avec le département des concours en charge des concours médicaux, qui en est la maîtrise d’ouvrage métier, assurer la conduite du projet et la mise en œuvre de la réforme du 2</w:t>
      </w:r>
      <w:r w:rsidRPr="006E426B">
        <w:rPr>
          <w:rFonts w:ascii="Arial Narrow" w:hAnsi="Arial Narrow" w:cs="Arial"/>
          <w:sz w:val="22"/>
          <w:szCs w:val="24"/>
          <w:vertAlign w:val="superscript"/>
        </w:rPr>
        <w:t>ème</w:t>
      </w:r>
      <w:r w:rsidRPr="006E426B">
        <w:rPr>
          <w:rFonts w:ascii="Arial Narrow" w:hAnsi="Arial Narrow" w:cs="Arial"/>
          <w:sz w:val="22"/>
          <w:szCs w:val="24"/>
        </w:rPr>
        <w:t xml:space="preserve"> cycle des études médicales pour tout le volet informatique (outils de gestion administrative, application de gestion des épreuves, </w:t>
      </w:r>
      <w:r w:rsidR="003D5AC9" w:rsidRPr="006E426B">
        <w:rPr>
          <w:rFonts w:ascii="Arial Narrow" w:hAnsi="Arial Narrow" w:cs="Arial"/>
          <w:sz w:val="22"/>
          <w:szCs w:val="24"/>
        </w:rPr>
        <w:t xml:space="preserve">procédure d’appariement, </w:t>
      </w:r>
      <w:r w:rsidRPr="006E426B">
        <w:rPr>
          <w:rFonts w:ascii="Arial Narrow" w:hAnsi="Arial Narrow" w:cs="Arial"/>
          <w:sz w:val="22"/>
          <w:szCs w:val="24"/>
        </w:rPr>
        <w:t xml:space="preserve">etc.), </w:t>
      </w:r>
    </w:p>
    <w:p w:rsidR="00780761" w:rsidRPr="006E426B" w:rsidRDefault="00780761" w:rsidP="004375D1">
      <w:pPr>
        <w:pStyle w:val="Paragraphedeliste"/>
        <w:numPr>
          <w:ilvl w:val="0"/>
          <w:numId w:val="10"/>
        </w:num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lastRenderedPageBreak/>
        <w:t>animer les réunions de cadrage, de pilotage (très fort enjeu politique) et assurer la gestion administrative afférente au projet (documentations, comptes-rendus, etc.),</w:t>
      </w:r>
    </w:p>
    <w:p w:rsidR="00780761" w:rsidRPr="006E426B" w:rsidRDefault="00780761" w:rsidP="004375D1">
      <w:pPr>
        <w:pStyle w:val="Paragraphedeliste"/>
        <w:numPr>
          <w:ilvl w:val="0"/>
          <w:numId w:val="10"/>
        </w:num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t>analyser les besoins en liaison avec les équipes métiers et les traduire en demandes d’évolutions auprès de la TMA, rédiger les cahiers des charges et les spécifications, et coordonner la conception, la recette, le déploiement et l'accompagnement au changement ainsi que le support technique,</w:t>
      </w:r>
    </w:p>
    <w:p w:rsidR="00780761" w:rsidRPr="006E426B" w:rsidRDefault="00780761" w:rsidP="004375D1">
      <w:pPr>
        <w:pStyle w:val="Paragraphedeliste"/>
        <w:numPr>
          <w:ilvl w:val="0"/>
          <w:numId w:val="10"/>
        </w:num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t>piloter et suivre la sous-traitance dans la réalisation des solutions, dans le respect des procédures, technologies et méthodes choisies et mises en place,</w:t>
      </w:r>
    </w:p>
    <w:p w:rsidR="00780761" w:rsidRPr="006E426B" w:rsidRDefault="00780761" w:rsidP="004375D1">
      <w:pPr>
        <w:pStyle w:val="Paragraphedeliste"/>
        <w:numPr>
          <w:ilvl w:val="0"/>
          <w:numId w:val="10"/>
        </w:num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t>être force de proposition pour des évolutions fonctionnelles et de conseil en interne,</w:t>
      </w:r>
    </w:p>
    <w:p w:rsidR="00780761" w:rsidRPr="006E426B" w:rsidRDefault="00780761" w:rsidP="004375D1">
      <w:pPr>
        <w:pStyle w:val="Paragraphedeliste"/>
        <w:numPr>
          <w:ilvl w:val="0"/>
          <w:numId w:val="10"/>
        </w:num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t xml:space="preserve">préparer l'homologation RGS et mettre en </w:t>
      </w:r>
      <w:r w:rsidR="003D5AC9" w:rsidRPr="006E426B">
        <w:rPr>
          <w:rFonts w:ascii="Arial Narrow" w:hAnsi="Arial Narrow" w:cs="Arial"/>
          <w:sz w:val="22"/>
          <w:szCs w:val="24"/>
        </w:rPr>
        <w:t>œuvre</w:t>
      </w:r>
      <w:r w:rsidRPr="006E426B">
        <w:rPr>
          <w:rFonts w:ascii="Arial Narrow" w:hAnsi="Arial Narrow" w:cs="Arial"/>
          <w:sz w:val="22"/>
          <w:szCs w:val="24"/>
        </w:rPr>
        <w:t xml:space="preserve"> le plan d’actions issu de l’analyse de risques,</w:t>
      </w:r>
    </w:p>
    <w:p w:rsidR="00780761" w:rsidRPr="006E426B" w:rsidRDefault="00780761" w:rsidP="004375D1">
      <w:pPr>
        <w:pStyle w:val="Paragraphedeliste"/>
        <w:numPr>
          <w:ilvl w:val="0"/>
          <w:numId w:val="10"/>
        </w:num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t>assurer la politique de protection des données en conformité avec le RGPD et les décisions prises en la matière,</w:t>
      </w:r>
    </w:p>
    <w:p w:rsidR="00780761" w:rsidRPr="006E426B" w:rsidRDefault="00780761" w:rsidP="004375D1">
      <w:pPr>
        <w:pStyle w:val="Paragraphedeliste"/>
        <w:numPr>
          <w:ilvl w:val="0"/>
          <w:numId w:val="10"/>
        </w:num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t>passer et suivre les marchés publics afférents,</w:t>
      </w:r>
    </w:p>
    <w:p w:rsidR="00780761" w:rsidRPr="006E426B" w:rsidRDefault="00780761" w:rsidP="004375D1">
      <w:pPr>
        <w:pStyle w:val="Paragraphedeliste"/>
        <w:numPr>
          <w:ilvl w:val="0"/>
          <w:numId w:val="10"/>
        </w:num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t>respecter les délais, le budget et la qualité.</w:t>
      </w:r>
    </w:p>
    <w:p w:rsidR="00FB2979" w:rsidRPr="006E426B" w:rsidRDefault="00FB2979" w:rsidP="00D367B5">
      <w:pPr>
        <w:overflowPunct/>
        <w:autoSpaceDE/>
        <w:autoSpaceDN/>
        <w:adjustRightInd/>
        <w:spacing w:after="0" w:line="276" w:lineRule="auto"/>
        <w:textAlignment w:val="auto"/>
        <w:rPr>
          <w:rFonts w:ascii="Arial Narrow" w:hAnsi="Arial Narrow" w:cs="Arial"/>
          <w:sz w:val="22"/>
          <w:szCs w:val="24"/>
        </w:rPr>
      </w:pPr>
    </w:p>
    <w:p w:rsidR="00780761" w:rsidRPr="006E426B" w:rsidRDefault="00780761" w:rsidP="00D367B5">
      <w:pPr>
        <w:overflowPunct/>
        <w:autoSpaceDE/>
        <w:autoSpaceDN/>
        <w:adjustRightInd/>
        <w:spacing w:after="0" w:line="276" w:lineRule="auto"/>
        <w:textAlignment w:val="auto"/>
        <w:rPr>
          <w:rFonts w:ascii="Arial Narrow" w:hAnsi="Arial Narrow" w:cs="Arial"/>
          <w:sz w:val="22"/>
          <w:szCs w:val="24"/>
        </w:rPr>
      </w:pPr>
      <w:r w:rsidRPr="006E426B">
        <w:rPr>
          <w:rFonts w:ascii="Arial Narrow" w:hAnsi="Arial Narrow" w:cs="Arial"/>
          <w:sz w:val="22"/>
          <w:szCs w:val="24"/>
        </w:rPr>
        <w:t>Vous pourrez aussi avoir à terme la responsabilité d’autres projets informatiques ainsi qu’être amené à participer au maintien en condition opérationnelle des applications existantes assurées par les autres chefs de projet.</w:t>
      </w:r>
    </w:p>
    <w:p w:rsidR="006E426B" w:rsidRPr="00337A2E" w:rsidRDefault="006E426B" w:rsidP="006E426B">
      <w:pPr>
        <w:overflowPunct/>
        <w:autoSpaceDE/>
        <w:autoSpaceDN/>
        <w:adjustRightInd/>
        <w:spacing w:after="200" w:line="276" w:lineRule="auto"/>
        <w:textAlignment w:val="auto"/>
        <w:rPr>
          <w:rFonts w:ascii="Arial Narrow" w:eastAsia="Calibri" w:hAnsi="Arial Narrow" w:cs="Arial"/>
          <w:b/>
          <w:color w:val="005CA9"/>
          <w:szCs w:val="28"/>
          <w:lang w:eastAsia="en-US"/>
        </w:rPr>
      </w:pPr>
      <w:r w:rsidRPr="00337A2E">
        <w:rPr>
          <w:rFonts w:ascii="Arial Narrow" w:hAnsi="Arial Narrow" w:cs="Arial"/>
          <w:noProof/>
          <w:szCs w:val="24"/>
        </w:rPr>
        <w:drawing>
          <wp:anchor distT="0" distB="0" distL="114300" distR="114300" simplePos="0" relativeHeight="251661312" behindDoc="1" locked="0" layoutInCell="1" allowOverlap="1" wp14:anchorId="3E09D559" wp14:editId="1A4A852F">
            <wp:simplePos x="0" y="0"/>
            <wp:positionH relativeFrom="column">
              <wp:posOffset>-278765</wp:posOffset>
            </wp:positionH>
            <wp:positionV relativeFrom="paragraph">
              <wp:posOffset>65776</wp:posOffset>
            </wp:positionV>
            <wp:extent cx="483235" cy="4832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E_01 violet.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83235" cy="483235"/>
                    </a:xfrm>
                    <a:prstGeom prst="pie">
                      <a:avLst/>
                    </a:prstGeom>
                  </pic:spPr>
                </pic:pic>
              </a:graphicData>
            </a:graphic>
            <wp14:sizeRelH relativeFrom="page">
              <wp14:pctWidth>0</wp14:pctWidth>
            </wp14:sizeRelH>
            <wp14:sizeRelV relativeFrom="page">
              <wp14:pctHeight>0</wp14:pctHeight>
            </wp14:sizeRelV>
          </wp:anchor>
        </w:drawing>
      </w:r>
    </w:p>
    <w:p w:rsidR="006E426B" w:rsidRPr="00337A2E" w:rsidRDefault="006E426B" w:rsidP="006E426B">
      <w:pPr>
        <w:overflowPunct/>
        <w:autoSpaceDE/>
        <w:autoSpaceDN/>
        <w:adjustRightInd/>
        <w:spacing w:after="0" w:line="0" w:lineRule="atLeast"/>
        <w:textAlignment w:val="auto"/>
        <w:rPr>
          <w:rFonts w:ascii="Arial Narrow" w:eastAsia="Calibri" w:hAnsi="Arial Narrow" w:cs="Arial"/>
          <w:b/>
          <w:color w:val="005CA9"/>
          <w:szCs w:val="28"/>
          <w:lang w:eastAsia="en-US"/>
        </w:rPr>
      </w:pPr>
      <w:r w:rsidRPr="00337A2E">
        <w:rPr>
          <w:rFonts w:ascii="Arial Narrow" w:eastAsia="Calibri" w:hAnsi="Arial Narrow" w:cs="Arial"/>
          <w:b/>
          <w:color w:val="005CA9"/>
          <w:szCs w:val="28"/>
          <w:lang w:eastAsia="en-US"/>
        </w:rPr>
        <w:t>VOTRE PROFIL</w:t>
      </w:r>
    </w:p>
    <w:p w:rsidR="005E4D11" w:rsidRPr="006E426B" w:rsidRDefault="005E4D11" w:rsidP="00D367B5">
      <w:pPr>
        <w:overflowPunct/>
        <w:autoSpaceDE/>
        <w:autoSpaceDN/>
        <w:adjustRightInd/>
        <w:spacing w:after="0" w:line="0" w:lineRule="atLeast"/>
        <w:textAlignment w:val="auto"/>
        <w:rPr>
          <w:rFonts w:ascii="Arial Narrow" w:eastAsia="Calibri" w:hAnsi="Arial Narrow" w:cs="Arial"/>
          <w:b/>
          <w:szCs w:val="24"/>
          <w:u w:val="single"/>
          <w:lang w:eastAsia="en-US"/>
        </w:rPr>
      </w:pPr>
    </w:p>
    <w:p w:rsidR="00FB2979" w:rsidRPr="006E426B" w:rsidRDefault="00FB2979" w:rsidP="00D367B5">
      <w:pPr>
        <w:pStyle w:val="Normal1"/>
        <w:ind w:right="142"/>
        <w:jc w:val="both"/>
        <w:rPr>
          <w:rFonts w:ascii="Arial Narrow" w:hAnsi="Arial Narrow" w:cs="Arial"/>
          <w:iCs/>
          <w:sz w:val="22"/>
          <w:szCs w:val="24"/>
        </w:rPr>
      </w:pPr>
      <w:r w:rsidRPr="006E426B">
        <w:rPr>
          <w:rFonts w:ascii="Arial Narrow" w:hAnsi="Arial Narrow" w:cs="Arial"/>
          <w:iCs/>
          <w:sz w:val="22"/>
          <w:szCs w:val="24"/>
        </w:rPr>
        <w:t>Titulaire d'un diplôme de niveau Bac+4 minimum en informatique, vous apportez une expérience réussie d’au moins 5 ans dans la gestion de projets :</w:t>
      </w:r>
    </w:p>
    <w:p w:rsidR="00FB2979" w:rsidRPr="006E426B" w:rsidRDefault="00FB2979" w:rsidP="004375D1">
      <w:pPr>
        <w:pStyle w:val="Normal1"/>
        <w:numPr>
          <w:ilvl w:val="0"/>
          <w:numId w:val="10"/>
        </w:numPr>
        <w:ind w:right="142"/>
        <w:jc w:val="both"/>
        <w:rPr>
          <w:rFonts w:ascii="Arial Narrow" w:hAnsi="Arial Narrow" w:cs="Arial"/>
          <w:iCs/>
          <w:sz w:val="22"/>
          <w:szCs w:val="24"/>
        </w:rPr>
      </w:pPr>
      <w:r w:rsidRPr="006E426B">
        <w:rPr>
          <w:rFonts w:ascii="Arial Narrow" w:hAnsi="Arial Narrow" w:cs="Arial"/>
          <w:iCs/>
          <w:sz w:val="22"/>
          <w:szCs w:val="24"/>
        </w:rPr>
        <w:t xml:space="preserve">Maîtrise des principales technologies web (PHP, Java-J2EE, SOA, REST, bus applicatif, web de données…) et celles du monde des logiciels libres, </w:t>
      </w:r>
    </w:p>
    <w:p w:rsidR="00FB2979" w:rsidRPr="006E426B" w:rsidRDefault="00FB2979" w:rsidP="004375D1">
      <w:pPr>
        <w:pStyle w:val="Normal1"/>
        <w:numPr>
          <w:ilvl w:val="0"/>
          <w:numId w:val="10"/>
        </w:numPr>
        <w:ind w:right="142"/>
        <w:jc w:val="both"/>
        <w:rPr>
          <w:rFonts w:ascii="Arial Narrow" w:hAnsi="Arial Narrow" w:cs="Arial"/>
          <w:iCs/>
          <w:sz w:val="22"/>
          <w:szCs w:val="24"/>
        </w:rPr>
      </w:pPr>
      <w:r w:rsidRPr="006E426B">
        <w:rPr>
          <w:rFonts w:ascii="Arial Narrow" w:hAnsi="Arial Narrow" w:cs="Arial"/>
          <w:iCs/>
          <w:sz w:val="22"/>
          <w:szCs w:val="24"/>
        </w:rPr>
        <w:t>Maîtrise confirmée du pilotage de projet à fort enjeu et de la gestion de sous-traitants,</w:t>
      </w:r>
    </w:p>
    <w:p w:rsidR="00FB2979" w:rsidRPr="006E426B" w:rsidRDefault="00FB2979" w:rsidP="004375D1">
      <w:pPr>
        <w:pStyle w:val="Normal1"/>
        <w:numPr>
          <w:ilvl w:val="0"/>
          <w:numId w:val="10"/>
        </w:numPr>
        <w:ind w:right="142"/>
        <w:jc w:val="both"/>
        <w:rPr>
          <w:rFonts w:ascii="Arial Narrow" w:hAnsi="Arial Narrow" w:cs="Arial"/>
          <w:iCs/>
          <w:sz w:val="22"/>
          <w:szCs w:val="24"/>
        </w:rPr>
      </w:pPr>
      <w:r w:rsidRPr="006E426B">
        <w:rPr>
          <w:rFonts w:ascii="Arial Narrow" w:hAnsi="Arial Narrow" w:cs="Arial"/>
          <w:iCs/>
          <w:sz w:val="22"/>
          <w:szCs w:val="24"/>
        </w:rPr>
        <w:t>Maîtrise de la gestion des risques, notamment la sécurité informatique.</w:t>
      </w:r>
    </w:p>
    <w:p w:rsidR="00FB2979" w:rsidRPr="006E426B" w:rsidRDefault="00FB2979" w:rsidP="00D367B5">
      <w:pPr>
        <w:pStyle w:val="Normal1"/>
        <w:ind w:right="142"/>
        <w:jc w:val="both"/>
        <w:rPr>
          <w:rFonts w:ascii="Arial Narrow" w:hAnsi="Arial Narrow" w:cs="Arial"/>
          <w:iCs/>
          <w:sz w:val="22"/>
          <w:szCs w:val="24"/>
        </w:rPr>
      </w:pPr>
    </w:p>
    <w:p w:rsidR="00FB2979" w:rsidRPr="006E426B" w:rsidRDefault="00FB2979" w:rsidP="00D367B5">
      <w:pPr>
        <w:pStyle w:val="Normal1"/>
        <w:ind w:right="142"/>
        <w:jc w:val="both"/>
        <w:rPr>
          <w:rFonts w:ascii="Arial Narrow" w:hAnsi="Arial Narrow" w:cs="Arial"/>
          <w:iCs/>
          <w:sz w:val="22"/>
          <w:szCs w:val="24"/>
        </w:rPr>
      </w:pPr>
      <w:r w:rsidRPr="006E426B">
        <w:rPr>
          <w:rFonts w:ascii="Arial Narrow" w:hAnsi="Arial Narrow" w:cs="Arial"/>
          <w:iCs/>
          <w:sz w:val="22"/>
          <w:szCs w:val="24"/>
        </w:rPr>
        <w:t xml:space="preserve">Vous êtes reconnu(e) pour votre rigueur, vos qualités d’organisation et de planification, et votre capacité d’initiative. Doté(e) d’un excellent sens relationnel (écoute, reformulation) et rédactionnel, vous développez une forte orientation client et une culture du résultat, notamment à travers votre disponibilité et votre engagement. </w:t>
      </w:r>
    </w:p>
    <w:p w:rsidR="00FB2979" w:rsidRPr="006E426B" w:rsidRDefault="00FB2979" w:rsidP="00D367B5">
      <w:pPr>
        <w:pStyle w:val="Normal1"/>
        <w:ind w:right="142"/>
        <w:jc w:val="both"/>
        <w:rPr>
          <w:rFonts w:ascii="Arial Narrow" w:hAnsi="Arial Narrow" w:cs="Arial"/>
          <w:iCs/>
          <w:sz w:val="22"/>
          <w:szCs w:val="24"/>
        </w:rPr>
      </w:pPr>
      <w:bookmarkStart w:id="0" w:name="_GoBack"/>
      <w:bookmarkEnd w:id="0"/>
    </w:p>
    <w:p w:rsidR="00FB2979" w:rsidRPr="006E426B" w:rsidRDefault="00FB2979" w:rsidP="00D367B5">
      <w:pPr>
        <w:pStyle w:val="Normal1"/>
        <w:ind w:right="142"/>
        <w:jc w:val="both"/>
        <w:rPr>
          <w:rFonts w:ascii="Arial Narrow" w:hAnsi="Arial Narrow" w:cs="Arial"/>
          <w:iCs/>
          <w:sz w:val="22"/>
          <w:szCs w:val="24"/>
        </w:rPr>
      </w:pPr>
      <w:r w:rsidRPr="006E426B">
        <w:rPr>
          <w:rFonts w:ascii="Arial Narrow" w:hAnsi="Arial Narrow" w:cs="Arial"/>
          <w:iCs/>
          <w:sz w:val="22"/>
          <w:szCs w:val="24"/>
        </w:rPr>
        <w:t>Votre capacité à travailler de manière autonome et votre esprit d’équipe seront de réels atouts dans la réussite de ce poste.</w:t>
      </w:r>
    </w:p>
    <w:p w:rsidR="00FB2979" w:rsidRPr="006E426B" w:rsidRDefault="00FB2979" w:rsidP="00D367B5">
      <w:pPr>
        <w:pStyle w:val="Normal1"/>
        <w:ind w:right="142"/>
        <w:jc w:val="both"/>
        <w:rPr>
          <w:rFonts w:ascii="Arial Narrow" w:hAnsi="Arial Narrow" w:cs="Arial"/>
          <w:iCs/>
          <w:sz w:val="22"/>
          <w:szCs w:val="24"/>
        </w:rPr>
      </w:pPr>
    </w:p>
    <w:p w:rsidR="00FB2979" w:rsidRPr="006E426B" w:rsidRDefault="00FB2979" w:rsidP="00D367B5">
      <w:pPr>
        <w:pStyle w:val="Normal1"/>
        <w:ind w:right="142"/>
        <w:jc w:val="both"/>
        <w:rPr>
          <w:rFonts w:ascii="Arial Narrow" w:hAnsi="Arial Narrow" w:cs="Arial"/>
          <w:iCs/>
          <w:sz w:val="22"/>
          <w:szCs w:val="24"/>
        </w:rPr>
      </w:pPr>
      <w:r w:rsidRPr="006E426B">
        <w:rPr>
          <w:rFonts w:ascii="Arial Narrow" w:hAnsi="Arial Narrow" w:cs="Arial"/>
          <w:iCs/>
          <w:sz w:val="22"/>
          <w:szCs w:val="24"/>
        </w:rPr>
        <w:t xml:space="preserve">La connaissance du secteur de la fonction publique, des marchés publics, et du milieu universitaire et des concours sera un réel </w:t>
      </w:r>
      <w:r w:rsidR="006E426B">
        <w:rPr>
          <w:rFonts w:ascii="Arial Narrow" w:hAnsi="Arial Narrow" w:cs="Arial"/>
          <w:iCs/>
          <w:sz w:val="22"/>
          <w:szCs w:val="24"/>
        </w:rPr>
        <w:t xml:space="preserve">atout à </w:t>
      </w:r>
      <w:r w:rsidRPr="006E426B">
        <w:rPr>
          <w:rFonts w:ascii="Arial Narrow" w:hAnsi="Arial Narrow" w:cs="Arial"/>
          <w:iCs/>
          <w:sz w:val="22"/>
          <w:szCs w:val="24"/>
        </w:rPr>
        <w:t>votre candidature.</w:t>
      </w:r>
    </w:p>
    <w:p w:rsidR="00FB2979" w:rsidRPr="006E426B" w:rsidRDefault="00FB2979" w:rsidP="00D367B5">
      <w:pPr>
        <w:pStyle w:val="Normal1"/>
        <w:ind w:right="142"/>
        <w:jc w:val="both"/>
        <w:rPr>
          <w:rFonts w:ascii="Arial Narrow" w:hAnsi="Arial Narrow" w:cs="Arial"/>
          <w:iCs/>
          <w:sz w:val="22"/>
          <w:szCs w:val="24"/>
        </w:rPr>
      </w:pPr>
    </w:p>
    <w:p w:rsidR="006E426B" w:rsidRPr="00337A2E" w:rsidRDefault="006E426B" w:rsidP="006E426B">
      <w:pPr>
        <w:overflowPunct/>
        <w:autoSpaceDE/>
        <w:autoSpaceDN/>
        <w:adjustRightInd/>
        <w:spacing w:after="200" w:line="276" w:lineRule="auto"/>
        <w:ind w:left="720"/>
        <w:contextualSpacing/>
        <w:textAlignment w:val="auto"/>
        <w:rPr>
          <w:rFonts w:ascii="Arial Narrow" w:hAnsi="Arial Narrow" w:cs="Arial"/>
          <w:szCs w:val="24"/>
        </w:rPr>
      </w:pPr>
      <w:r w:rsidRPr="00337A2E">
        <w:rPr>
          <w:rFonts w:ascii="Arial Narrow" w:hAnsi="Arial Narrow" w:cs="Arial"/>
          <w:noProof/>
          <w:szCs w:val="24"/>
        </w:rPr>
        <w:drawing>
          <wp:anchor distT="0" distB="0" distL="114300" distR="114300" simplePos="0" relativeHeight="251663360" behindDoc="1" locked="0" layoutInCell="1" allowOverlap="1" wp14:anchorId="4E96EC94" wp14:editId="0EFED9B6">
            <wp:simplePos x="0" y="0"/>
            <wp:positionH relativeFrom="column">
              <wp:posOffset>-278765</wp:posOffset>
            </wp:positionH>
            <wp:positionV relativeFrom="paragraph">
              <wp:posOffset>65776</wp:posOffset>
            </wp:positionV>
            <wp:extent cx="483235" cy="4832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E_01 violet.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83235" cy="483235"/>
                    </a:xfrm>
                    <a:prstGeom prst="pie">
                      <a:avLst/>
                    </a:prstGeom>
                  </pic:spPr>
                </pic:pic>
              </a:graphicData>
            </a:graphic>
            <wp14:sizeRelH relativeFrom="page">
              <wp14:pctWidth>0</wp14:pctWidth>
            </wp14:sizeRelH>
            <wp14:sizeRelV relativeFrom="page">
              <wp14:pctHeight>0</wp14:pctHeight>
            </wp14:sizeRelV>
          </wp:anchor>
        </w:drawing>
      </w:r>
    </w:p>
    <w:p w:rsidR="006E426B" w:rsidRPr="00337A2E" w:rsidRDefault="006E426B" w:rsidP="006E426B">
      <w:pPr>
        <w:overflowPunct/>
        <w:autoSpaceDE/>
        <w:autoSpaceDN/>
        <w:adjustRightInd/>
        <w:spacing w:after="0" w:line="0" w:lineRule="atLeast"/>
        <w:textAlignment w:val="auto"/>
        <w:rPr>
          <w:rFonts w:ascii="Arial Narrow" w:eastAsia="Calibri" w:hAnsi="Arial Narrow" w:cs="Arial"/>
          <w:b/>
          <w:color w:val="005CA9"/>
          <w:szCs w:val="28"/>
          <w:lang w:eastAsia="en-US"/>
        </w:rPr>
      </w:pPr>
    </w:p>
    <w:p w:rsidR="006E426B" w:rsidRPr="00337A2E" w:rsidRDefault="006E426B" w:rsidP="006E426B">
      <w:pPr>
        <w:overflowPunct/>
        <w:autoSpaceDE/>
        <w:autoSpaceDN/>
        <w:adjustRightInd/>
        <w:spacing w:after="0" w:line="0" w:lineRule="atLeast"/>
        <w:textAlignment w:val="auto"/>
        <w:rPr>
          <w:rFonts w:ascii="Arial Narrow" w:eastAsia="Calibri" w:hAnsi="Arial Narrow" w:cs="Arial"/>
          <w:b/>
          <w:color w:val="005CA9"/>
          <w:szCs w:val="28"/>
          <w:lang w:eastAsia="en-US"/>
        </w:rPr>
      </w:pPr>
      <w:r w:rsidRPr="00337A2E">
        <w:rPr>
          <w:rFonts w:ascii="Arial Narrow" w:eastAsia="Calibri" w:hAnsi="Arial Narrow" w:cs="Arial"/>
          <w:b/>
          <w:color w:val="005CA9"/>
          <w:szCs w:val="28"/>
          <w:lang w:eastAsia="en-US"/>
        </w:rPr>
        <w:t>POUR POSTULER</w:t>
      </w:r>
    </w:p>
    <w:p w:rsidR="0019598B" w:rsidRDefault="0019598B" w:rsidP="00D367B5">
      <w:pPr>
        <w:pStyle w:val="Normal1"/>
        <w:ind w:right="142"/>
        <w:jc w:val="both"/>
        <w:rPr>
          <w:rFonts w:ascii="Arial Narrow" w:hAnsi="Arial Narrow" w:cs="Arial"/>
          <w:iCs/>
          <w:sz w:val="22"/>
          <w:szCs w:val="24"/>
        </w:rPr>
      </w:pPr>
    </w:p>
    <w:p w:rsidR="006E426B" w:rsidRDefault="006E426B" w:rsidP="00D367B5">
      <w:pPr>
        <w:pStyle w:val="Normal1"/>
        <w:ind w:right="142"/>
        <w:jc w:val="both"/>
        <w:rPr>
          <w:rFonts w:ascii="Arial Narrow" w:hAnsi="Arial Narrow" w:cs="Arial"/>
          <w:iCs/>
          <w:sz w:val="22"/>
          <w:szCs w:val="24"/>
        </w:rPr>
      </w:pPr>
      <w:r>
        <w:rPr>
          <w:rFonts w:ascii="Arial Narrow" w:hAnsi="Arial Narrow" w:cs="Arial"/>
          <w:iCs/>
          <w:sz w:val="22"/>
          <w:szCs w:val="24"/>
        </w:rPr>
        <w:t xml:space="preserve">Poste à pourvoir : </w:t>
      </w:r>
      <w:r w:rsidRPr="00A84B3C">
        <w:rPr>
          <w:rFonts w:ascii="Arial Narrow" w:hAnsi="Arial Narrow" w:cs="Arial"/>
          <w:iCs/>
          <w:sz w:val="22"/>
          <w:szCs w:val="24"/>
          <w:u w:val="single"/>
        </w:rPr>
        <w:t>à compter du 1</w:t>
      </w:r>
      <w:r w:rsidRPr="00A84B3C">
        <w:rPr>
          <w:rFonts w:ascii="Arial Narrow" w:hAnsi="Arial Narrow" w:cs="Arial"/>
          <w:iCs/>
          <w:sz w:val="22"/>
          <w:szCs w:val="24"/>
          <w:u w:val="single"/>
          <w:vertAlign w:val="superscript"/>
        </w:rPr>
        <w:t>er</w:t>
      </w:r>
      <w:r w:rsidRPr="00A84B3C">
        <w:rPr>
          <w:rFonts w:ascii="Arial Narrow" w:hAnsi="Arial Narrow" w:cs="Arial"/>
          <w:iCs/>
          <w:sz w:val="22"/>
          <w:szCs w:val="24"/>
          <w:u w:val="single"/>
        </w:rPr>
        <w:t xml:space="preserve"> septembre 2022</w:t>
      </w:r>
    </w:p>
    <w:p w:rsidR="006E426B" w:rsidRPr="006E426B" w:rsidRDefault="006E426B" w:rsidP="00D367B5">
      <w:pPr>
        <w:pStyle w:val="Normal1"/>
        <w:ind w:right="142"/>
        <w:jc w:val="both"/>
        <w:rPr>
          <w:rFonts w:ascii="Arial Narrow" w:hAnsi="Arial Narrow" w:cs="Arial"/>
          <w:iCs/>
          <w:sz w:val="22"/>
          <w:szCs w:val="24"/>
        </w:rPr>
      </w:pPr>
    </w:p>
    <w:p w:rsidR="007B7BE6" w:rsidRPr="006E426B" w:rsidRDefault="006E426B" w:rsidP="00D367B5">
      <w:pPr>
        <w:spacing w:after="0" w:line="278" w:lineRule="atLeast"/>
        <w:ind w:right="142"/>
        <w:rPr>
          <w:rFonts w:ascii="Arial Narrow" w:hAnsi="Arial Narrow" w:cs="Arial"/>
          <w:iCs/>
          <w:sz w:val="22"/>
          <w:szCs w:val="24"/>
        </w:rPr>
      </w:pPr>
      <w:r>
        <w:rPr>
          <w:rFonts w:ascii="Arial Narrow" w:hAnsi="Arial Narrow" w:cs="Arial"/>
          <w:iCs/>
          <w:sz w:val="22"/>
          <w:szCs w:val="24"/>
        </w:rPr>
        <w:t>Merci</w:t>
      </w:r>
      <w:r w:rsidR="007B7BE6" w:rsidRPr="006E426B">
        <w:rPr>
          <w:rFonts w:ascii="Arial Narrow" w:hAnsi="Arial Narrow" w:cs="Arial"/>
          <w:iCs/>
          <w:sz w:val="22"/>
          <w:szCs w:val="24"/>
        </w:rPr>
        <w:t xml:space="preserve"> de nous transmettre votre candidature (CV + Lettre de mot</w:t>
      </w:r>
      <w:r w:rsidR="008208E3" w:rsidRPr="006E426B">
        <w:rPr>
          <w:rFonts w:ascii="Arial Narrow" w:hAnsi="Arial Narrow" w:cs="Arial"/>
          <w:iCs/>
          <w:sz w:val="22"/>
          <w:szCs w:val="24"/>
        </w:rPr>
        <w:t xml:space="preserve">ivation) à l’adresse suivante : </w:t>
      </w:r>
      <w:hyperlink r:id="rId8" w:history="1">
        <w:r w:rsidR="008208E3" w:rsidRPr="006E426B">
          <w:rPr>
            <w:rStyle w:val="Lienhypertexte"/>
            <w:rFonts w:ascii="Arial Narrow" w:hAnsi="Arial Narrow" w:cs="Arial"/>
            <w:iCs/>
            <w:sz w:val="22"/>
            <w:szCs w:val="24"/>
          </w:rPr>
          <w:t>cng-recrutement</w:t>
        </w:r>
        <w:r w:rsidR="008208E3" w:rsidRPr="006E426B">
          <w:rPr>
            <w:rStyle w:val="Lienhypertexte"/>
            <w:rFonts w:ascii="Arial Narrow" w:hAnsi="Arial Narrow" w:cs="Arial"/>
            <w:bCs/>
            <w:iCs/>
            <w:sz w:val="22"/>
          </w:rPr>
          <w:t>@sante.gouv.fr</w:t>
        </w:r>
      </w:hyperlink>
      <w:r w:rsidR="008208E3" w:rsidRPr="006E426B">
        <w:rPr>
          <w:rFonts w:ascii="Arial Narrow" w:hAnsi="Arial Narrow" w:cs="Arial"/>
          <w:bCs/>
          <w:iCs/>
          <w:sz w:val="22"/>
        </w:rPr>
        <w:t xml:space="preserve"> </w:t>
      </w:r>
      <w:r w:rsidR="007B7BE6" w:rsidRPr="006E426B">
        <w:rPr>
          <w:rFonts w:ascii="Arial Narrow" w:hAnsi="Arial Narrow" w:cs="Arial"/>
          <w:bCs/>
          <w:iCs/>
          <w:sz w:val="22"/>
          <w:szCs w:val="24"/>
        </w:rPr>
        <w:t>so</w:t>
      </w:r>
      <w:r w:rsidR="007B7BE6" w:rsidRPr="006E426B">
        <w:rPr>
          <w:rFonts w:ascii="Arial Narrow" w:hAnsi="Arial Narrow" w:cs="Arial"/>
          <w:iCs/>
          <w:sz w:val="22"/>
          <w:szCs w:val="24"/>
        </w:rPr>
        <w:t xml:space="preserve">us la référence </w:t>
      </w:r>
      <w:r w:rsidR="00FB2979" w:rsidRPr="006E426B">
        <w:rPr>
          <w:rFonts w:ascii="Arial Narrow" w:hAnsi="Arial Narrow" w:cs="Arial"/>
          <w:iCs/>
          <w:sz w:val="22"/>
          <w:szCs w:val="24"/>
        </w:rPr>
        <w:t>« SI</w:t>
      </w:r>
      <w:r w:rsidR="007B7BE6" w:rsidRPr="006E426B">
        <w:rPr>
          <w:rFonts w:ascii="Arial Narrow" w:hAnsi="Arial Narrow" w:cs="Arial"/>
          <w:iCs/>
          <w:sz w:val="22"/>
          <w:szCs w:val="24"/>
        </w:rPr>
        <w:t xml:space="preserve"> </w:t>
      </w:r>
      <w:r w:rsidR="00FB2979" w:rsidRPr="006E426B">
        <w:rPr>
          <w:rFonts w:ascii="Arial Narrow" w:hAnsi="Arial Narrow" w:cs="Arial"/>
          <w:iCs/>
          <w:sz w:val="22"/>
          <w:szCs w:val="24"/>
        </w:rPr>
        <w:t>–</w:t>
      </w:r>
      <w:r w:rsidR="007B7BE6" w:rsidRPr="006E426B">
        <w:rPr>
          <w:rFonts w:ascii="Arial Narrow" w:hAnsi="Arial Narrow" w:cs="Arial"/>
          <w:iCs/>
          <w:sz w:val="22"/>
          <w:szCs w:val="24"/>
        </w:rPr>
        <w:t xml:space="preserve"> </w:t>
      </w:r>
      <w:r w:rsidR="004375D1" w:rsidRPr="006E426B">
        <w:rPr>
          <w:rFonts w:ascii="Arial Narrow" w:hAnsi="Arial Narrow" w:cs="Arial"/>
          <w:iCs/>
          <w:sz w:val="22"/>
          <w:szCs w:val="24"/>
        </w:rPr>
        <w:t>R2C – CDI – CNGDIRP0</w:t>
      </w:r>
      <w:r>
        <w:rPr>
          <w:rFonts w:ascii="Arial Narrow" w:hAnsi="Arial Narrow" w:cs="Arial"/>
          <w:iCs/>
          <w:sz w:val="22"/>
          <w:szCs w:val="24"/>
        </w:rPr>
        <w:t>2</w:t>
      </w:r>
      <w:r w:rsidR="00FB2979" w:rsidRPr="006E426B">
        <w:rPr>
          <w:rFonts w:ascii="Arial Narrow" w:hAnsi="Arial Narrow" w:cs="Arial"/>
          <w:iCs/>
          <w:sz w:val="22"/>
          <w:szCs w:val="24"/>
        </w:rPr>
        <w:t>».</w:t>
      </w:r>
    </w:p>
    <w:p w:rsidR="007B7BE6" w:rsidRPr="006E426B" w:rsidRDefault="007B7BE6" w:rsidP="007B7BE6">
      <w:pPr>
        <w:spacing w:after="0" w:line="278" w:lineRule="atLeast"/>
        <w:ind w:right="142"/>
        <w:rPr>
          <w:rFonts w:ascii="Arial Narrow" w:hAnsi="Arial Narrow" w:cs="Arial"/>
          <w:iCs/>
          <w:sz w:val="28"/>
          <w:szCs w:val="24"/>
        </w:rPr>
      </w:pPr>
    </w:p>
    <w:p w:rsidR="003D5AC9" w:rsidRPr="006E426B" w:rsidRDefault="003D5AC9" w:rsidP="007B7BE6">
      <w:pPr>
        <w:spacing w:after="0" w:line="278" w:lineRule="atLeast"/>
        <w:ind w:right="142"/>
        <w:rPr>
          <w:rFonts w:ascii="Arial Narrow" w:hAnsi="Arial Narrow" w:cs="Arial"/>
          <w:iCs/>
          <w:sz w:val="28"/>
          <w:szCs w:val="24"/>
        </w:rPr>
      </w:pPr>
    </w:p>
    <w:p w:rsidR="008208E3" w:rsidRPr="006E426B" w:rsidRDefault="008208E3" w:rsidP="008208E3">
      <w:pPr>
        <w:overflowPunct/>
        <w:spacing w:after="0" w:line="240" w:lineRule="auto"/>
        <w:jc w:val="left"/>
        <w:textAlignment w:val="auto"/>
        <w:rPr>
          <w:rFonts w:ascii="Arial Narrow" w:eastAsiaTheme="minorHAnsi" w:hAnsi="Arial Narrow" w:cs="Arial"/>
          <w:sz w:val="22"/>
          <w:lang w:eastAsia="en-US"/>
        </w:rPr>
      </w:pPr>
      <w:r w:rsidRPr="006E426B">
        <w:rPr>
          <w:rFonts w:ascii="Arial Narrow" w:eastAsiaTheme="minorHAnsi" w:hAnsi="Arial Narrow" w:cs="Arial"/>
          <w:sz w:val="22"/>
          <w:lang w:eastAsia="en-US"/>
        </w:rPr>
        <w:t>Localisation : Immeuble le Ponant – B – 21, rue Leblanc – 75737 Paris Cedex 15</w:t>
      </w:r>
    </w:p>
    <w:p w:rsidR="008208E3" w:rsidRPr="006E426B" w:rsidRDefault="008208E3" w:rsidP="008208E3">
      <w:pPr>
        <w:overflowPunct/>
        <w:spacing w:after="0" w:line="240" w:lineRule="auto"/>
        <w:jc w:val="left"/>
        <w:textAlignment w:val="auto"/>
        <w:rPr>
          <w:rFonts w:ascii="Arial Narrow" w:eastAsiaTheme="minorHAnsi" w:hAnsi="Arial Narrow" w:cs="Arial"/>
          <w:sz w:val="22"/>
          <w:lang w:eastAsia="en-US"/>
        </w:rPr>
      </w:pPr>
      <w:r w:rsidRPr="006E426B">
        <w:rPr>
          <w:rFonts w:ascii="Arial Narrow" w:eastAsiaTheme="minorHAnsi" w:hAnsi="Arial Narrow" w:cs="Arial"/>
          <w:sz w:val="22"/>
          <w:lang w:eastAsia="en-US"/>
        </w:rPr>
        <w:t>Accessibilité : Balard (Ligne 8), RER C : Pont du Garigliano - Hôpital Européen Georges Pompidou, Tram (T3) : Boulevard Victor – Pont du Garigliano</w:t>
      </w:r>
    </w:p>
    <w:p w:rsidR="00FB2979" w:rsidRPr="006E426B" w:rsidRDefault="00FB2979" w:rsidP="006E7425">
      <w:pPr>
        <w:overflowPunct/>
        <w:spacing w:after="0" w:line="240" w:lineRule="auto"/>
        <w:jc w:val="left"/>
        <w:textAlignment w:val="auto"/>
        <w:rPr>
          <w:rFonts w:ascii="Arial Narrow" w:eastAsiaTheme="minorHAnsi" w:hAnsi="Arial Narrow" w:cs="Arial"/>
          <w:sz w:val="22"/>
          <w:lang w:eastAsia="en-US"/>
        </w:rPr>
      </w:pPr>
    </w:p>
    <w:sectPr w:rsidR="00FB2979" w:rsidRPr="006E426B" w:rsidSect="008208E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Regular">
    <w:altName w:val="Liberation Mono"/>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251"/>
    <w:multiLevelType w:val="hybridMultilevel"/>
    <w:tmpl w:val="D90C3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E128C"/>
    <w:multiLevelType w:val="hybridMultilevel"/>
    <w:tmpl w:val="DF2A092A"/>
    <w:lvl w:ilvl="0" w:tplc="BF72F3A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E394C"/>
    <w:multiLevelType w:val="hybridMultilevel"/>
    <w:tmpl w:val="C52A706E"/>
    <w:lvl w:ilvl="0" w:tplc="64ACAE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1B79EE"/>
    <w:multiLevelType w:val="hybridMultilevel"/>
    <w:tmpl w:val="F9420AB6"/>
    <w:lvl w:ilvl="0" w:tplc="040C0001">
      <w:start w:val="1"/>
      <w:numFmt w:val="bullet"/>
      <w:lvlText w:val=""/>
      <w:lvlJc w:val="left"/>
      <w:pPr>
        <w:ind w:left="720" w:hanging="360"/>
      </w:pPr>
      <w:rPr>
        <w:rFonts w:ascii="Symbol" w:hAnsi="Symbol" w:hint="default"/>
      </w:rPr>
    </w:lvl>
    <w:lvl w:ilvl="1" w:tplc="6BE4A89E">
      <w:numFmt w:val="bullet"/>
      <w:lvlText w:val="•"/>
      <w:lvlJc w:val="left"/>
      <w:pPr>
        <w:ind w:left="1470" w:hanging="39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EB170D"/>
    <w:multiLevelType w:val="hybridMultilevel"/>
    <w:tmpl w:val="E00CBB2E"/>
    <w:lvl w:ilvl="0" w:tplc="64ACAE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358E8"/>
    <w:multiLevelType w:val="hybridMultilevel"/>
    <w:tmpl w:val="2716CD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F106B3"/>
    <w:multiLevelType w:val="multilevel"/>
    <w:tmpl w:val="4B686124"/>
    <w:lvl w:ilvl="0">
      <w:start w:val="1"/>
      <w:numFmt w:val="bullet"/>
      <w:lvlText w:val="-"/>
      <w:lvlJc w:val="left"/>
      <w:pPr>
        <w:tabs>
          <w:tab w:val="num" w:pos="720"/>
        </w:tabs>
        <w:ind w:left="720" w:hanging="360"/>
      </w:pPr>
      <w:rPr>
        <w:rFonts w:ascii="DIN-Regular" w:hAnsi="DIN-Regular" w:cs="Arial" w:hint="default"/>
        <w:color w:val="auto"/>
        <w:sz w:val="24"/>
        <w:u w:color="B1005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B7E95"/>
    <w:multiLevelType w:val="hybridMultilevel"/>
    <w:tmpl w:val="EE88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1605D1"/>
    <w:multiLevelType w:val="hybridMultilevel"/>
    <w:tmpl w:val="ADF4F7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B523BA"/>
    <w:multiLevelType w:val="hybridMultilevel"/>
    <w:tmpl w:val="93FA47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8E496D"/>
    <w:multiLevelType w:val="hybridMultilevel"/>
    <w:tmpl w:val="2C4CE1EA"/>
    <w:lvl w:ilvl="0" w:tplc="64ACAE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5"/>
  </w:num>
  <w:num w:numId="6">
    <w:abstractNumId w:val="8"/>
  </w:num>
  <w:num w:numId="7">
    <w:abstractNumId w:val="0"/>
  </w:num>
  <w:num w:numId="8">
    <w:abstractNumId w:val="9"/>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39"/>
    <w:rsid w:val="00025A11"/>
    <w:rsid w:val="00056839"/>
    <w:rsid w:val="000B1BCB"/>
    <w:rsid w:val="000B20EB"/>
    <w:rsid w:val="000B579A"/>
    <w:rsid w:val="001766EE"/>
    <w:rsid w:val="00191003"/>
    <w:rsid w:val="0019598B"/>
    <w:rsid w:val="001C1E6E"/>
    <w:rsid w:val="0033647E"/>
    <w:rsid w:val="003D5AC9"/>
    <w:rsid w:val="003F2125"/>
    <w:rsid w:val="003F5CEC"/>
    <w:rsid w:val="00406411"/>
    <w:rsid w:val="004375D1"/>
    <w:rsid w:val="00440258"/>
    <w:rsid w:val="00457067"/>
    <w:rsid w:val="0049049C"/>
    <w:rsid w:val="005116DA"/>
    <w:rsid w:val="005853A4"/>
    <w:rsid w:val="005D23FE"/>
    <w:rsid w:val="005E4D11"/>
    <w:rsid w:val="00634C6D"/>
    <w:rsid w:val="006A386A"/>
    <w:rsid w:val="006E426B"/>
    <w:rsid w:val="006E7425"/>
    <w:rsid w:val="0073153B"/>
    <w:rsid w:val="00734C83"/>
    <w:rsid w:val="00780761"/>
    <w:rsid w:val="007B7BE6"/>
    <w:rsid w:val="008208E3"/>
    <w:rsid w:val="008C46A0"/>
    <w:rsid w:val="00A21917"/>
    <w:rsid w:val="00A232C8"/>
    <w:rsid w:val="00A66672"/>
    <w:rsid w:val="00A76D81"/>
    <w:rsid w:val="00A84B3C"/>
    <w:rsid w:val="00B03914"/>
    <w:rsid w:val="00BD4ED6"/>
    <w:rsid w:val="00C3085A"/>
    <w:rsid w:val="00CC0B86"/>
    <w:rsid w:val="00D367B5"/>
    <w:rsid w:val="00DA71A4"/>
    <w:rsid w:val="00DB2CE2"/>
    <w:rsid w:val="00E565C2"/>
    <w:rsid w:val="00EB6B93"/>
    <w:rsid w:val="00ED64C5"/>
    <w:rsid w:val="00F81710"/>
    <w:rsid w:val="00F96DA3"/>
    <w:rsid w:val="00FB2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BC8F"/>
  <w15:docId w15:val="{CB0EF628-3E83-4947-A859-2FD146E3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39"/>
    <w:pPr>
      <w:overflowPunct w:val="0"/>
      <w:autoSpaceDE w:val="0"/>
      <w:autoSpaceDN w:val="0"/>
      <w:adjustRightInd w:val="0"/>
      <w:spacing w:after="280" w:line="280" w:lineRule="atLeast"/>
      <w:jc w:val="both"/>
      <w:textAlignment w:val="baseline"/>
    </w:pPr>
    <w:rPr>
      <w:rFonts w:ascii="Arial" w:eastAsia="Times New Roman" w:hAnsi="Arial" w:cs="Times New Roman"/>
      <w:sz w:val="24"/>
      <w:szCs w:val="20"/>
      <w:lang w:eastAsia="fr-FR"/>
    </w:rPr>
  </w:style>
  <w:style w:type="paragraph" w:styleId="Titre1">
    <w:name w:val="heading 1"/>
    <w:basedOn w:val="Normal"/>
    <w:next w:val="Normal"/>
    <w:link w:val="Titre1Car"/>
    <w:uiPriority w:val="9"/>
    <w:qFormat/>
    <w:rsid w:val="00056839"/>
    <w:pPr>
      <w:keepNext/>
      <w:keepLines/>
      <w:overflowPunct/>
      <w:autoSpaceDE/>
      <w:autoSpaceDN/>
      <w:adjustRightInd/>
      <w:spacing w:before="480" w:after="0" w:line="276" w:lineRule="auto"/>
      <w:jc w:val="left"/>
      <w:textAlignment w:val="auto"/>
      <w:outlineLvl w:val="0"/>
    </w:pPr>
    <w:rPr>
      <w:rFonts w:eastAsiaTheme="majorEastAsia" w:cstheme="majorBidi"/>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056839"/>
    <w:pPr>
      <w:overflowPunct w:val="0"/>
      <w:autoSpaceDE w:val="0"/>
      <w:autoSpaceDN w:val="0"/>
      <w:adjustRightInd w:val="0"/>
      <w:spacing w:after="0" w:line="278" w:lineRule="atLeast"/>
      <w:textAlignment w:val="baseline"/>
    </w:pPr>
    <w:rPr>
      <w:rFonts w:ascii="Helvetica" w:eastAsia="Times New Roman" w:hAnsi="Helvetica" w:cs="Times New Roman"/>
      <w:sz w:val="24"/>
      <w:szCs w:val="20"/>
      <w:lang w:eastAsia="fr-FR"/>
    </w:rPr>
  </w:style>
  <w:style w:type="character" w:customStyle="1" w:styleId="Titre1Car">
    <w:name w:val="Titre 1 Car"/>
    <w:basedOn w:val="Policepardfaut"/>
    <w:link w:val="Titre1"/>
    <w:uiPriority w:val="9"/>
    <w:rsid w:val="00056839"/>
    <w:rPr>
      <w:rFonts w:ascii="Arial" w:eastAsiaTheme="majorEastAsia" w:hAnsi="Arial" w:cstheme="majorBidi"/>
      <w:b/>
      <w:bCs/>
      <w:sz w:val="28"/>
      <w:szCs w:val="28"/>
    </w:rPr>
  </w:style>
  <w:style w:type="paragraph" w:styleId="NormalWeb">
    <w:name w:val="Normal (Web)"/>
    <w:basedOn w:val="Normal"/>
    <w:uiPriority w:val="99"/>
    <w:semiHidden/>
    <w:unhideWhenUsed/>
    <w:rsid w:val="00056839"/>
    <w:pPr>
      <w:overflowPunct/>
      <w:autoSpaceDE/>
      <w:autoSpaceDN/>
      <w:adjustRightInd/>
      <w:spacing w:before="100" w:beforeAutospacing="1" w:after="100" w:afterAutospacing="1" w:line="240" w:lineRule="auto"/>
      <w:jc w:val="left"/>
      <w:textAlignment w:val="auto"/>
    </w:pPr>
    <w:rPr>
      <w:rFonts w:ascii="Times New Roman" w:hAnsi="Times New Roman"/>
      <w:szCs w:val="24"/>
    </w:rPr>
  </w:style>
  <w:style w:type="paragraph" w:styleId="Textedebulles">
    <w:name w:val="Balloon Text"/>
    <w:basedOn w:val="Normal"/>
    <w:link w:val="TextedebullesCar"/>
    <w:uiPriority w:val="99"/>
    <w:semiHidden/>
    <w:unhideWhenUsed/>
    <w:rsid w:val="00734C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4C83"/>
    <w:rPr>
      <w:rFonts w:ascii="Tahoma" w:eastAsia="Times New Roman" w:hAnsi="Tahoma" w:cs="Tahoma"/>
      <w:sz w:val="16"/>
      <w:szCs w:val="16"/>
      <w:lang w:eastAsia="fr-FR"/>
    </w:rPr>
  </w:style>
  <w:style w:type="character" w:styleId="lev">
    <w:name w:val="Strong"/>
    <w:basedOn w:val="Policepardfaut"/>
    <w:uiPriority w:val="22"/>
    <w:qFormat/>
    <w:rsid w:val="00DB2CE2"/>
    <w:rPr>
      <w:b/>
      <w:bCs/>
    </w:rPr>
  </w:style>
  <w:style w:type="paragraph" w:styleId="Paragraphedeliste">
    <w:name w:val="List Paragraph"/>
    <w:basedOn w:val="Normal"/>
    <w:uiPriority w:val="34"/>
    <w:qFormat/>
    <w:rsid w:val="003F5CEC"/>
    <w:pPr>
      <w:ind w:left="720"/>
      <w:contextualSpacing/>
    </w:pPr>
  </w:style>
  <w:style w:type="character" w:styleId="Lienhypertexte">
    <w:name w:val="Hyperlink"/>
    <w:rsid w:val="003F5CEC"/>
    <w:rPr>
      <w:color w:val="0000FF"/>
      <w:u w:val="single"/>
    </w:rPr>
  </w:style>
  <w:style w:type="character" w:customStyle="1" w:styleId="wbzude">
    <w:name w:val="wbzude"/>
    <w:basedOn w:val="Policepardfaut"/>
    <w:rsid w:val="007B7BE6"/>
  </w:style>
  <w:style w:type="paragraph" w:styleId="Retraitnormal">
    <w:name w:val="Normal Indent"/>
    <w:basedOn w:val="Normal"/>
    <w:rsid w:val="004375D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g-recrutement@sante.gouv.f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F85B-6C43-4CD6-93B5-ACD0A87C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BAKAOOLLAH, Farzan</dc:creator>
  <cp:lastModifiedBy>JOINTRE-ROUSSEL, Sylvie (AGC-CNG)</cp:lastModifiedBy>
  <cp:revision>3</cp:revision>
  <cp:lastPrinted>2021-10-25T11:22:00Z</cp:lastPrinted>
  <dcterms:created xsi:type="dcterms:W3CDTF">2022-06-09T11:02:00Z</dcterms:created>
  <dcterms:modified xsi:type="dcterms:W3CDTF">2022-06-09T11:10:00Z</dcterms:modified>
</cp:coreProperties>
</file>